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201</w:t>
      </w:r>
      <w:r>
        <w:rPr>
          <w:rFonts w:hint="eastAsia" w:ascii="仿宋_GB2312" w:hAnsi="宋体" w:eastAsia="仿宋_GB2312" w:cs="宋体"/>
          <w:b/>
          <w:kern w:val="0"/>
          <w:sz w:val="44"/>
          <w:szCs w:val="44"/>
          <w:lang w:val="en-US" w:eastAsia="zh-CN"/>
        </w:rPr>
        <w:t>9</w:t>
      </w: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年涧西区事业单位招聘工作人员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面试资格确认表</w:t>
      </w:r>
    </w:p>
    <w:p>
      <w:pPr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eastAsia="仿宋_GB2312"/>
          <w:sz w:val="24"/>
        </w:rPr>
        <w:t>报考职位：                             准考证号码：</w:t>
      </w:r>
    </w:p>
    <w:tbl>
      <w:tblPr>
        <w:tblStyle w:val="3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318"/>
        <w:gridCol w:w="209"/>
        <w:gridCol w:w="776"/>
        <w:gridCol w:w="1241"/>
        <w:gridCol w:w="954"/>
        <w:gridCol w:w="1830"/>
        <w:gridCol w:w="1232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（两寸彩色免冠）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学历层次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学历性质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5257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9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051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（1）                （2）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个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人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简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历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                                                                        </w:t>
            </w:r>
          </w:p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restart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报名人承诺：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  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家庭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成员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主要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社会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关系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单位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职务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奖惩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情况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审核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意见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78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审查人：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spacing w:line="5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年  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D6D0D"/>
    <w:rsid w:val="567D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2019-06-25T10:29:00Z</dcterms:created>
  <dc:creator>Administrator</dc:creator>
  <cp:lastModifiedBy>Administrator</cp:lastModifiedBy>
  <dcterms:modified xsi:type="dcterms:W3CDTF">2019-06-25T10:29:51Z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