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0F580" w14:textId="77777777" w:rsidR="0087308E" w:rsidRDefault="0000000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37F6FD47" w14:textId="77777777" w:rsidR="0087308E" w:rsidRDefault="00000000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涧西区2022年引进研究生学历人才计划调整表</w:t>
      </w:r>
    </w:p>
    <w:p w14:paraId="195F551A" w14:textId="77777777" w:rsidR="0087308E" w:rsidRDefault="0087308E">
      <w:pPr>
        <w:widowControl w:val="0"/>
        <w:spacing w:line="4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pPr w:leftFromText="180" w:rightFromText="180" w:vertAnchor="text" w:horzAnchor="page" w:tblpXSpec="center" w:tblpY="50"/>
        <w:tblOverlap w:val="never"/>
        <w:tblW w:w="8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0"/>
        <w:gridCol w:w="1095"/>
        <w:gridCol w:w="1320"/>
        <w:gridCol w:w="1855"/>
        <w:gridCol w:w="2903"/>
      </w:tblGrid>
      <w:tr w:rsidR="0087308E" w14:paraId="16065A34" w14:textId="77777777">
        <w:trPr>
          <w:trHeight w:val="936"/>
          <w:jc w:val="center"/>
        </w:trPr>
        <w:tc>
          <w:tcPr>
            <w:tcW w:w="1610" w:type="dxa"/>
            <w:vAlign w:val="center"/>
          </w:tcPr>
          <w:p w14:paraId="795084C8" w14:textId="77777777" w:rsidR="0087308E" w:rsidRDefault="00000000">
            <w:pPr>
              <w:widowControl w:val="0"/>
              <w:spacing w:line="4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 w:hint="eastAsia"/>
                <w:sz w:val="21"/>
                <w:szCs w:val="21"/>
              </w:rPr>
              <w:t>岗位分类</w:t>
            </w:r>
          </w:p>
        </w:tc>
        <w:tc>
          <w:tcPr>
            <w:tcW w:w="1095" w:type="dxa"/>
            <w:vAlign w:val="center"/>
          </w:tcPr>
          <w:p w14:paraId="2102F1A8" w14:textId="77777777" w:rsidR="0087308E" w:rsidRDefault="00000000">
            <w:pPr>
              <w:widowControl w:val="0"/>
              <w:spacing w:line="4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岗位代码</w:t>
            </w:r>
          </w:p>
        </w:tc>
        <w:tc>
          <w:tcPr>
            <w:tcW w:w="1320" w:type="dxa"/>
            <w:vAlign w:val="center"/>
          </w:tcPr>
          <w:p w14:paraId="08FD7D65" w14:textId="77777777" w:rsidR="0087308E" w:rsidRDefault="00000000">
            <w:pPr>
              <w:widowControl w:val="0"/>
              <w:spacing w:line="40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岗位级别</w:t>
            </w:r>
          </w:p>
        </w:tc>
        <w:tc>
          <w:tcPr>
            <w:tcW w:w="1855" w:type="dxa"/>
            <w:vAlign w:val="center"/>
          </w:tcPr>
          <w:p w14:paraId="7FC04A7A" w14:textId="77777777" w:rsidR="0087308E" w:rsidRDefault="00000000">
            <w:pPr>
              <w:jc w:val="center"/>
            </w:pPr>
            <w:r>
              <w:rPr>
                <w:rFonts w:eastAsia="黑体" w:hint="eastAsia"/>
                <w:sz w:val="21"/>
                <w:szCs w:val="21"/>
              </w:rPr>
              <w:t>调整后引进人数</w:t>
            </w:r>
          </w:p>
        </w:tc>
        <w:tc>
          <w:tcPr>
            <w:tcW w:w="2903" w:type="dxa"/>
            <w:vAlign w:val="center"/>
          </w:tcPr>
          <w:p w14:paraId="0EF632C5" w14:textId="77777777" w:rsidR="0087308E" w:rsidRDefault="00000000">
            <w:pPr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备</w:t>
            </w:r>
            <w:r>
              <w:rPr>
                <w:rFonts w:eastAsia="黑体" w:hint="eastAsia"/>
                <w:sz w:val="21"/>
                <w:szCs w:val="21"/>
              </w:rPr>
              <w:t xml:space="preserve">  </w:t>
            </w:r>
            <w:r>
              <w:rPr>
                <w:rFonts w:eastAsia="黑体"/>
                <w:sz w:val="21"/>
                <w:szCs w:val="21"/>
              </w:rPr>
              <w:t>注</w:t>
            </w:r>
          </w:p>
        </w:tc>
      </w:tr>
      <w:tr w:rsidR="0087308E" w14:paraId="00121219" w14:textId="77777777">
        <w:trPr>
          <w:trHeight w:val="771"/>
          <w:jc w:val="center"/>
        </w:trPr>
        <w:tc>
          <w:tcPr>
            <w:tcW w:w="1610" w:type="dxa"/>
            <w:shd w:val="clear" w:color="auto" w:fill="auto"/>
            <w:vAlign w:val="center"/>
          </w:tcPr>
          <w:p w14:paraId="0CBF3DEF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财会金融类</w:t>
            </w:r>
          </w:p>
        </w:tc>
        <w:tc>
          <w:tcPr>
            <w:tcW w:w="1095" w:type="dxa"/>
            <w:shd w:val="clear" w:color="auto" w:fill="auto"/>
            <w:vAlign w:val="center"/>
          </w:tcPr>
          <w:p w14:paraId="1FB7A06A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2</w:t>
            </w:r>
            <w:r>
              <w:rPr>
                <w:rFonts w:eastAsia="仿宋_GB2312" w:hint="eastAsia"/>
                <w:sz w:val="24"/>
                <w:szCs w:val="32"/>
              </w:rPr>
              <w:t>2</w:t>
            </w:r>
            <w:r>
              <w:rPr>
                <w:rFonts w:eastAsia="仿宋_GB2312"/>
                <w:sz w:val="24"/>
                <w:szCs w:val="32"/>
              </w:rPr>
              <w:t>01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6291CAE3" w14:textId="77777777" w:rsidR="0087308E" w:rsidRDefault="00000000">
            <w:pPr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shd w:val="clear" w:color="auto" w:fill="auto"/>
            <w:vAlign w:val="center"/>
          </w:tcPr>
          <w:p w14:paraId="0E215224" w14:textId="77777777" w:rsidR="0087308E" w:rsidRDefault="00000000"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903" w:type="dxa"/>
            <w:shd w:val="clear" w:color="auto" w:fill="auto"/>
            <w:vAlign w:val="center"/>
          </w:tcPr>
          <w:p w14:paraId="2F58E33B" w14:textId="77777777" w:rsidR="0087308E" w:rsidRDefault="00000000">
            <w:pPr>
              <w:jc w:val="center"/>
              <w:rPr>
                <w:kern w:val="2"/>
                <w:sz w:val="15"/>
                <w:szCs w:val="15"/>
              </w:rPr>
            </w:pPr>
            <w:r>
              <w:rPr>
                <w:rFonts w:eastAsia="仿宋_GB2312" w:hint="eastAsia"/>
                <w:sz w:val="21"/>
                <w:szCs w:val="24"/>
              </w:rPr>
              <w:t>——</w:t>
            </w:r>
          </w:p>
        </w:tc>
      </w:tr>
      <w:tr w:rsidR="0087308E" w14:paraId="2AF2AE44" w14:textId="77777777">
        <w:trPr>
          <w:trHeight w:val="771"/>
          <w:jc w:val="center"/>
        </w:trPr>
        <w:tc>
          <w:tcPr>
            <w:tcW w:w="1610" w:type="dxa"/>
            <w:shd w:val="clear" w:color="auto" w:fill="FFFFFF"/>
            <w:vAlign w:val="center"/>
          </w:tcPr>
          <w:p w14:paraId="504CFD62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proofErr w:type="gramStart"/>
            <w:r>
              <w:rPr>
                <w:rFonts w:eastAsia="仿宋_GB2312"/>
                <w:sz w:val="21"/>
                <w:szCs w:val="24"/>
              </w:rPr>
              <w:t>工学类</w:t>
            </w:r>
            <w:proofErr w:type="gramEnd"/>
          </w:p>
        </w:tc>
        <w:tc>
          <w:tcPr>
            <w:tcW w:w="1095" w:type="dxa"/>
            <w:shd w:val="clear" w:color="auto" w:fill="FFFFFF"/>
            <w:vAlign w:val="center"/>
          </w:tcPr>
          <w:p w14:paraId="34A16A33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2</w:t>
            </w:r>
            <w:r>
              <w:rPr>
                <w:rFonts w:eastAsia="仿宋_GB2312" w:hint="eastAsia"/>
                <w:sz w:val="24"/>
                <w:szCs w:val="32"/>
              </w:rPr>
              <w:t>2</w:t>
            </w:r>
            <w:r>
              <w:rPr>
                <w:rFonts w:eastAsia="仿宋_GB2312"/>
                <w:sz w:val="24"/>
                <w:szCs w:val="32"/>
              </w:rPr>
              <w:t>02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2F740696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shd w:val="clear" w:color="auto" w:fill="FFFFFF"/>
            <w:vAlign w:val="center"/>
          </w:tcPr>
          <w:p w14:paraId="112D7D17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903" w:type="dxa"/>
            <w:shd w:val="clear" w:color="auto" w:fill="FFFFFF"/>
            <w:vAlign w:val="center"/>
          </w:tcPr>
          <w:p w14:paraId="1924919B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核减</w:t>
            </w:r>
          </w:p>
        </w:tc>
      </w:tr>
      <w:tr w:rsidR="0087308E" w14:paraId="12C79E09" w14:textId="77777777">
        <w:trPr>
          <w:trHeight w:val="769"/>
          <w:jc w:val="center"/>
        </w:trPr>
        <w:tc>
          <w:tcPr>
            <w:tcW w:w="1610" w:type="dxa"/>
            <w:shd w:val="clear" w:color="auto" w:fill="FFFFFF"/>
            <w:vAlign w:val="center"/>
          </w:tcPr>
          <w:p w14:paraId="3B144111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材料类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13110544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2</w:t>
            </w:r>
            <w:r>
              <w:rPr>
                <w:rFonts w:eastAsia="仿宋_GB2312" w:hint="eastAsia"/>
                <w:sz w:val="24"/>
                <w:szCs w:val="32"/>
              </w:rPr>
              <w:t>2</w:t>
            </w:r>
            <w:r>
              <w:rPr>
                <w:rFonts w:eastAsia="仿宋_GB2312"/>
                <w:sz w:val="24"/>
                <w:szCs w:val="32"/>
              </w:rPr>
              <w:t>0</w:t>
            </w:r>
            <w:r>
              <w:rPr>
                <w:rFonts w:eastAsia="仿宋_GB2312" w:hint="eastAsia"/>
                <w:sz w:val="24"/>
                <w:szCs w:val="32"/>
              </w:rPr>
              <w:t>3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0F03BE40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shd w:val="clear" w:color="auto" w:fill="FFFFFF"/>
            <w:vAlign w:val="center"/>
          </w:tcPr>
          <w:p w14:paraId="1DA647BD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903" w:type="dxa"/>
            <w:shd w:val="clear" w:color="auto" w:fill="FFFFFF"/>
            <w:vAlign w:val="center"/>
          </w:tcPr>
          <w:p w14:paraId="0F1AD0C4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——</w:t>
            </w:r>
          </w:p>
        </w:tc>
      </w:tr>
      <w:tr w:rsidR="0087308E" w14:paraId="12DEC1AA" w14:textId="77777777">
        <w:trPr>
          <w:trHeight w:val="769"/>
          <w:jc w:val="center"/>
        </w:trPr>
        <w:tc>
          <w:tcPr>
            <w:tcW w:w="161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F0686E7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信息类</w:t>
            </w:r>
          </w:p>
        </w:tc>
        <w:tc>
          <w:tcPr>
            <w:tcW w:w="109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8721846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2</w:t>
            </w:r>
            <w:r>
              <w:rPr>
                <w:rFonts w:eastAsia="仿宋_GB2312" w:hint="eastAsia"/>
                <w:sz w:val="24"/>
                <w:szCs w:val="32"/>
              </w:rPr>
              <w:t>204</w:t>
            </w:r>
          </w:p>
        </w:tc>
        <w:tc>
          <w:tcPr>
            <w:tcW w:w="132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C19EC6E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98FF7E0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90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32523E5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——</w:t>
            </w:r>
          </w:p>
        </w:tc>
      </w:tr>
      <w:tr w:rsidR="0087308E" w14:paraId="3664382C" w14:textId="77777777">
        <w:trPr>
          <w:trHeight w:val="769"/>
          <w:jc w:val="center"/>
        </w:trPr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B85673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文秘</w:t>
            </w:r>
            <w:r>
              <w:rPr>
                <w:rFonts w:eastAsia="仿宋_GB2312"/>
                <w:sz w:val="21"/>
                <w:szCs w:val="24"/>
              </w:rPr>
              <w:t>类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D93C63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2</w:t>
            </w:r>
            <w:r>
              <w:rPr>
                <w:rFonts w:eastAsia="仿宋_GB2312" w:hint="eastAsia"/>
                <w:sz w:val="24"/>
                <w:szCs w:val="32"/>
              </w:rPr>
              <w:t>205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EE8E29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D09FD4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902EE8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增加</w:t>
            </w:r>
          </w:p>
        </w:tc>
      </w:tr>
      <w:tr w:rsidR="0087308E" w14:paraId="08F82D1F" w14:textId="77777777">
        <w:trPr>
          <w:trHeight w:val="769"/>
          <w:jc w:val="center"/>
        </w:trPr>
        <w:tc>
          <w:tcPr>
            <w:tcW w:w="1610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DCBCB2C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法律类</w:t>
            </w:r>
          </w:p>
        </w:tc>
        <w:tc>
          <w:tcPr>
            <w:tcW w:w="109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E3E3E76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2</w:t>
            </w:r>
            <w:r>
              <w:rPr>
                <w:rFonts w:eastAsia="仿宋_GB2312" w:hint="eastAsia"/>
                <w:sz w:val="24"/>
                <w:szCs w:val="32"/>
              </w:rPr>
              <w:t>206</w:t>
            </w:r>
          </w:p>
        </w:tc>
        <w:tc>
          <w:tcPr>
            <w:tcW w:w="1320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4EF08C9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2130F1A5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903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6DB30C9F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增加</w:t>
            </w:r>
          </w:p>
        </w:tc>
      </w:tr>
      <w:tr w:rsidR="0087308E" w14:paraId="75B2E438" w14:textId="77777777">
        <w:trPr>
          <w:trHeight w:val="769"/>
          <w:jc w:val="center"/>
        </w:trPr>
        <w:tc>
          <w:tcPr>
            <w:tcW w:w="1610" w:type="dxa"/>
            <w:shd w:val="clear" w:color="auto" w:fill="FFFFFF"/>
            <w:vAlign w:val="center"/>
          </w:tcPr>
          <w:p w14:paraId="33E7AD65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新闻传播学类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59F3B8D5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>2207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7606A59B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shd w:val="clear" w:color="auto" w:fill="FFFFFF"/>
            <w:vAlign w:val="center"/>
          </w:tcPr>
          <w:p w14:paraId="780C3087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903" w:type="dxa"/>
            <w:shd w:val="clear" w:color="auto" w:fill="FFFFFF"/>
            <w:vAlign w:val="center"/>
          </w:tcPr>
          <w:p w14:paraId="06AEA9C0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增加</w:t>
            </w:r>
          </w:p>
        </w:tc>
      </w:tr>
      <w:tr w:rsidR="0087308E" w14:paraId="3205E748" w14:textId="77777777">
        <w:trPr>
          <w:trHeight w:val="810"/>
          <w:jc w:val="center"/>
        </w:trPr>
        <w:tc>
          <w:tcPr>
            <w:tcW w:w="1610" w:type="dxa"/>
            <w:shd w:val="clear" w:color="auto" w:fill="FFFFFF"/>
            <w:vAlign w:val="center"/>
          </w:tcPr>
          <w:p w14:paraId="6AEA1E65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公共卫生</w:t>
            </w:r>
            <w:r>
              <w:rPr>
                <w:rFonts w:eastAsia="仿宋_GB2312"/>
                <w:sz w:val="21"/>
                <w:szCs w:val="24"/>
              </w:rPr>
              <w:t>类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329CF1D1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2</w:t>
            </w:r>
            <w:r>
              <w:rPr>
                <w:rFonts w:eastAsia="仿宋_GB2312" w:hint="eastAsia"/>
                <w:sz w:val="24"/>
                <w:szCs w:val="32"/>
              </w:rPr>
              <w:t>208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49F5B2C5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shd w:val="clear" w:color="auto" w:fill="FFFFFF"/>
            <w:vAlign w:val="center"/>
          </w:tcPr>
          <w:p w14:paraId="71D81338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903" w:type="dxa"/>
            <w:shd w:val="clear" w:color="auto" w:fill="FFFFFF"/>
            <w:vAlign w:val="center"/>
          </w:tcPr>
          <w:p w14:paraId="09663B84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——</w:t>
            </w:r>
          </w:p>
        </w:tc>
      </w:tr>
      <w:tr w:rsidR="0087308E" w14:paraId="7B2B9A47" w14:textId="77777777">
        <w:trPr>
          <w:trHeight w:val="810"/>
          <w:jc w:val="center"/>
        </w:trPr>
        <w:tc>
          <w:tcPr>
            <w:tcW w:w="1610" w:type="dxa"/>
            <w:shd w:val="clear" w:color="auto" w:fill="FFFFFF"/>
            <w:vAlign w:val="center"/>
          </w:tcPr>
          <w:p w14:paraId="27869511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管理类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711173D5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>2209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4595973B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shd w:val="clear" w:color="auto" w:fill="FFFFFF"/>
            <w:vAlign w:val="center"/>
          </w:tcPr>
          <w:p w14:paraId="16D79F28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903" w:type="dxa"/>
            <w:shd w:val="clear" w:color="auto" w:fill="FFFFFF"/>
            <w:vAlign w:val="center"/>
          </w:tcPr>
          <w:p w14:paraId="69018A82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——</w:t>
            </w:r>
          </w:p>
        </w:tc>
      </w:tr>
      <w:tr w:rsidR="0087308E" w14:paraId="63BD4180" w14:textId="77777777">
        <w:trPr>
          <w:trHeight w:val="810"/>
          <w:jc w:val="center"/>
        </w:trPr>
        <w:tc>
          <w:tcPr>
            <w:tcW w:w="1610" w:type="dxa"/>
            <w:shd w:val="clear" w:color="auto" w:fill="FFFFFF"/>
            <w:vAlign w:val="center"/>
          </w:tcPr>
          <w:p w14:paraId="52CA9C10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城建农业类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41D1FED5" w14:textId="77777777" w:rsidR="0087308E" w:rsidRDefault="00000000"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>2210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302A163C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/>
                <w:sz w:val="21"/>
                <w:szCs w:val="24"/>
              </w:rPr>
              <w:t>管理九级</w:t>
            </w:r>
          </w:p>
        </w:tc>
        <w:tc>
          <w:tcPr>
            <w:tcW w:w="1855" w:type="dxa"/>
            <w:shd w:val="clear" w:color="auto" w:fill="FFFFFF"/>
            <w:vAlign w:val="center"/>
          </w:tcPr>
          <w:p w14:paraId="59A3C201" w14:textId="77777777" w:rsidR="0087308E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903" w:type="dxa"/>
            <w:shd w:val="clear" w:color="auto" w:fill="FFFFFF"/>
            <w:vAlign w:val="center"/>
          </w:tcPr>
          <w:p w14:paraId="7A5681C4" w14:textId="77777777" w:rsidR="0087308E" w:rsidRDefault="00000000">
            <w:pPr>
              <w:tabs>
                <w:tab w:val="left" w:pos="582"/>
              </w:tabs>
              <w:jc w:val="center"/>
              <w:rPr>
                <w:rFonts w:eastAsia="仿宋_GB2312"/>
                <w:sz w:val="21"/>
                <w:szCs w:val="24"/>
              </w:rPr>
            </w:pPr>
            <w:r>
              <w:rPr>
                <w:rFonts w:eastAsia="仿宋_GB2312" w:hint="eastAsia"/>
                <w:sz w:val="21"/>
                <w:szCs w:val="24"/>
              </w:rPr>
              <w:t>增加</w:t>
            </w:r>
          </w:p>
        </w:tc>
      </w:tr>
      <w:tr w:rsidR="0087308E" w14:paraId="782BBCA3" w14:textId="77777777">
        <w:trPr>
          <w:trHeight w:val="810"/>
          <w:jc w:val="center"/>
        </w:trPr>
        <w:tc>
          <w:tcPr>
            <w:tcW w:w="4025" w:type="dxa"/>
            <w:gridSpan w:val="3"/>
            <w:vAlign w:val="center"/>
          </w:tcPr>
          <w:p w14:paraId="6E86AABB" w14:textId="77777777" w:rsidR="0087308E" w:rsidRDefault="0000000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合</w:t>
            </w:r>
            <w:r>
              <w:rPr>
                <w:rFonts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1855" w:type="dxa"/>
            <w:vAlign w:val="center"/>
          </w:tcPr>
          <w:p w14:paraId="3F50C2F7" w14:textId="77777777" w:rsidR="0087308E" w:rsidRDefault="00000000">
            <w:pPr>
              <w:widowControl w:val="0"/>
              <w:spacing w:line="2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2903" w:type="dxa"/>
            <w:vAlign w:val="center"/>
          </w:tcPr>
          <w:p w14:paraId="18546176" w14:textId="77777777" w:rsidR="0087308E" w:rsidRDefault="0087308E">
            <w:pPr>
              <w:jc w:val="center"/>
              <w:rPr>
                <w:rFonts w:ascii="仿宋_GB2312" w:eastAsia="仿宋_GB2312" w:hAnsi="仿宋_GB2312" w:cs="仿宋_GB2312"/>
                <w:kern w:val="2"/>
                <w:sz w:val="24"/>
                <w:szCs w:val="24"/>
              </w:rPr>
            </w:pPr>
          </w:p>
        </w:tc>
      </w:tr>
    </w:tbl>
    <w:p w14:paraId="40F0B213" w14:textId="77777777" w:rsidR="0087308E" w:rsidRDefault="0087308E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6CEC5C4A" w14:textId="77777777" w:rsidR="0087308E" w:rsidRDefault="0087308E">
      <w:pPr>
        <w:widowControl w:val="0"/>
        <w:spacing w:line="4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429D7779" w14:textId="77777777" w:rsidR="0087308E" w:rsidRDefault="0087308E">
      <w:pPr>
        <w:autoSpaceDN w:val="0"/>
        <w:spacing w:line="600" w:lineRule="exact"/>
        <w:ind w:firstLineChars="200" w:firstLine="640"/>
        <w:jc w:val="center"/>
        <w:rPr>
          <w:rFonts w:eastAsia="仿宋_GB2312"/>
          <w:sz w:val="32"/>
          <w:szCs w:val="32"/>
        </w:rPr>
      </w:pPr>
    </w:p>
    <w:p w14:paraId="2DFD28B6" w14:textId="77777777" w:rsidR="0087308E" w:rsidRDefault="0087308E"/>
    <w:sectPr w:rsidR="0087308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OTY4OWQxOWRmNjNkZDQ2Yzk4M2ZmNDIzNDM1ODM1NTgifQ=="/>
  </w:docVars>
  <w:rsids>
    <w:rsidRoot w:val="0087308E"/>
    <w:rsid w:val="001C3BB8"/>
    <w:rsid w:val="0087308E"/>
    <w:rsid w:val="107F20AB"/>
    <w:rsid w:val="13F12FBE"/>
    <w:rsid w:val="14E34300"/>
    <w:rsid w:val="1ADA2559"/>
    <w:rsid w:val="32115789"/>
    <w:rsid w:val="38ED6006"/>
    <w:rsid w:val="6F345297"/>
    <w:rsid w:val="7638282C"/>
    <w:rsid w:val="77A1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76B9A"/>
  <w15:docId w15:val="{FD75B311-88C1-4275-9844-E863B83D9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rFonts w:ascii="Calibri" w:hAnsi="Calibri" w:cs="Calibri"/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嵩县2021年引进研究生学历人才岗位计划调整公告（三）</dc:title>
  <dc:creator>Administrator</dc:creator>
  <cp:lastModifiedBy>邢 亚锋</cp:lastModifiedBy>
  <cp:revision>2</cp:revision>
  <cp:lastPrinted>2021-12-22T10:21:00Z</cp:lastPrinted>
  <dcterms:created xsi:type="dcterms:W3CDTF">2021-12-16T13:52:00Z</dcterms:created>
  <dcterms:modified xsi:type="dcterms:W3CDTF">2022-08-13T13:03:00Z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CDF2D4715D40449AA6943BED788089E4</vt:lpwstr>
  </property>
</Properties>
</file>