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E720F">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0C3031B7">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val="en-US" w:eastAsia="zh-CN" w:bidi="zh-CN"/>
        </w:rPr>
        <w:t>涧政复决字〔2023〕第98号</w:t>
      </w:r>
    </w:p>
    <w:p w14:paraId="6FEF60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w:t>
      </w:r>
    </w:p>
    <w:p w14:paraId="27C3BA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21C79B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default"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eastAsia="zh-CN" w:bidi="zh-CN"/>
        </w:rPr>
        <w:t>2023年</w:t>
      </w:r>
      <w:r>
        <w:rPr>
          <w:rFonts w:hint="default"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月</w:t>
      </w:r>
      <w:r>
        <w:rPr>
          <w:rFonts w:hint="default"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eastAsia="zh-CN" w:bidi="zh-CN"/>
        </w:rPr>
        <w:t>日针对</w:t>
      </w:r>
      <w:r>
        <w:rPr>
          <w:rFonts w:hint="default" w:ascii="Times New Roman" w:hAnsi="Times New Roman" w:eastAsia="仿宋_GB2312" w:cs="Times New Roman"/>
          <w:sz w:val="32"/>
          <w:szCs w:val="32"/>
          <w:highlight w:val="none"/>
          <w:lang w:val="en-US" w:eastAsia="zh-CN" w:bidi="zh-CN"/>
        </w:rPr>
        <w:t>其对某商行</w:t>
      </w:r>
      <w:r>
        <w:rPr>
          <w:rFonts w:hint="default" w:ascii="Times New Roman" w:hAnsi="Times New Roman" w:eastAsia="仿宋_GB2312" w:cs="Times New Roman"/>
          <w:sz w:val="32"/>
          <w:szCs w:val="32"/>
          <w:highlight w:val="none"/>
          <w:lang w:eastAsia="zh-CN" w:bidi="zh-CN"/>
        </w:rPr>
        <w:t>的</w:t>
      </w:r>
      <w:r>
        <w:rPr>
          <w:rFonts w:hint="default" w:ascii="Times New Roman" w:hAnsi="Times New Roman" w:eastAsia="仿宋_GB2312" w:cs="Times New Roman"/>
          <w:sz w:val="32"/>
          <w:szCs w:val="32"/>
          <w:highlight w:val="none"/>
          <w:lang w:val="en-US" w:eastAsia="zh-CN" w:bidi="zh-CN"/>
        </w:rPr>
        <w:t>举报作出的答复</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于2023年11月29日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87A4B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请求责令被申请人洛阳市涧西区市场监督管理局对申请人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提交投诉举报履行查处的法定职责。</w:t>
      </w:r>
    </w:p>
    <w:p w14:paraId="3251DD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因为需要在中秋国庆佳节送礼，于2023年09月21日在</w:t>
      </w:r>
      <w:r>
        <w:rPr>
          <w:rFonts w:hint="default" w:ascii="Times New Roman" w:hAnsi="Times New Roman" w:eastAsia="仿宋_GB2312" w:cs="Times New Roman"/>
          <w:sz w:val="32"/>
          <w:szCs w:val="32"/>
          <w:highlight w:val="none"/>
          <w:lang w:val="en-US" w:eastAsia="zh-CN" w:bidi="zh-CN"/>
        </w:rPr>
        <w:t>某商行</w:t>
      </w:r>
      <w:r>
        <w:rPr>
          <w:rFonts w:hint="default" w:ascii="Times New Roman" w:hAnsi="Times New Roman" w:eastAsia="仿宋_GB2312" w:cs="Times New Roman"/>
          <w:sz w:val="32"/>
          <w:szCs w:val="32"/>
          <w:highlight w:val="none"/>
          <w:lang w:val="en-US" w:eastAsia="zh-CN" w:bidi="zh-CN"/>
        </w:rPr>
        <w:t>开设的抖音食品店上购买两款共40罐骆驼奶粉，其骆驼奶粉生产厂家为</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公司。其中一款商品名为骆驼奶粉新疆中老年益生菌官方正品营养无蔗糖新鲜正宗高钙蛋白质，订单编号</w:t>
      </w:r>
      <w:r>
        <w:rPr>
          <w:rFonts w:hint="default"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6921968678803674974，申请人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下单了20罐，支付购物款1600元</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第二款商品名为骆驼奶粉新疆高钙益生菌学生成人中老年营养无蔗糖驼乳粉买一送一，申请人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下单了20 罐，订单编号</w:t>
      </w:r>
      <w:r>
        <w:rPr>
          <w:rFonts w:hint="default"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6921979442140026718，支付购物款1600元</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两</w:t>
      </w:r>
      <w:r>
        <w:rPr>
          <w:rFonts w:hint="default" w:ascii="Times New Roman" w:hAnsi="Times New Roman" w:eastAsia="仿宋_GB2312" w:cs="Times New Roman"/>
          <w:sz w:val="32"/>
          <w:szCs w:val="32"/>
          <w:highlight w:val="none"/>
          <w:lang w:val="en-US" w:eastAsia="zh-CN" w:bidi="zh-CN"/>
        </w:rPr>
        <w:t>笔</w:t>
      </w:r>
      <w:r>
        <w:rPr>
          <w:rFonts w:hint="default" w:ascii="Times New Roman" w:hAnsi="Times New Roman" w:eastAsia="仿宋_GB2312" w:cs="Times New Roman"/>
          <w:sz w:val="32"/>
          <w:szCs w:val="32"/>
          <w:highlight w:val="none"/>
          <w:lang w:val="en-US" w:eastAsia="zh-CN" w:bidi="zh-CN"/>
        </w:rPr>
        <w:t>订单购物款共3200元。</w:t>
      </w:r>
      <w:r>
        <w:rPr>
          <w:rFonts w:hint="default" w:ascii="Times New Roman" w:hAnsi="Times New Roman" w:eastAsia="仿宋_GB2312" w:cs="Times New Roman"/>
          <w:sz w:val="32"/>
          <w:szCs w:val="32"/>
          <w:highlight w:val="none"/>
          <w:lang w:val="en-US" w:eastAsia="zh-CN" w:bidi="zh-CN"/>
        </w:rPr>
        <w:t>某商行</w:t>
      </w:r>
      <w:r>
        <w:rPr>
          <w:rFonts w:hint="default" w:ascii="Times New Roman" w:hAnsi="Times New Roman" w:eastAsia="仿宋_GB2312" w:cs="Times New Roman"/>
          <w:sz w:val="32"/>
          <w:szCs w:val="32"/>
          <w:highlight w:val="none"/>
          <w:lang w:val="en-US" w:eastAsia="zh-CN" w:bidi="zh-CN"/>
        </w:rPr>
        <w:t>发货后，申请人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收到了上述</w:t>
      </w:r>
      <w:r>
        <w:rPr>
          <w:rFonts w:hint="default" w:ascii="Times New Roman" w:hAnsi="Times New Roman" w:eastAsia="仿宋_GB2312" w:cs="Times New Roman"/>
          <w:sz w:val="32"/>
          <w:szCs w:val="32"/>
          <w:highlight w:val="none"/>
          <w:lang w:val="en-US" w:eastAsia="zh-CN" w:bidi="zh-CN"/>
        </w:rPr>
        <w:t>某商行</w:t>
      </w:r>
      <w:r>
        <w:rPr>
          <w:rFonts w:hint="default" w:ascii="Times New Roman" w:hAnsi="Times New Roman" w:eastAsia="仿宋_GB2312" w:cs="Times New Roman"/>
          <w:sz w:val="32"/>
          <w:szCs w:val="32"/>
          <w:highlight w:val="none"/>
          <w:lang w:val="en-US" w:eastAsia="zh-CN" w:bidi="zh-CN"/>
        </w:rPr>
        <w:t>处购买的骆驼奶粉并</w:t>
      </w:r>
      <w:r>
        <w:rPr>
          <w:rFonts w:hint="eastAsia" w:ascii="Times New Roman" w:hAnsi="Times New Roman" w:eastAsia="仿宋_GB2312" w:cs="Times New Roman"/>
          <w:sz w:val="32"/>
          <w:szCs w:val="32"/>
          <w:highlight w:val="none"/>
          <w:lang w:val="en-US" w:eastAsia="zh-CN" w:bidi="zh-CN"/>
        </w:rPr>
        <w:t>送</w:t>
      </w:r>
      <w:r>
        <w:rPr>
          <w:rFonts w:hint="default" w:ascii="Times New Roman" w:hAnsi="Times New Roman" w:eastAsia="仿宋_GB2312" w:cs="Times New Roman"/>
          <w:sz w:val="32"/>
          <w:szCs w:val="32"/>
          <w:highlight w:val="none"/>
          <w:lang w:val="en-US" w:eastAsia="zh-CN" w:bidi="zh-CN"/>
        </w:rPr>
        <w:t>出去五罐</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后经收礼人反馈，申请人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怀疑</w:t>
      </w:r>
      <w:r>
        <w:rPr>
          <w:rFonts w:hint="default" w:ascii="Times New Roman" w:hAnsi="Times New Roman" w:eastAsia="仿宋_GB2312" w:cs="Times New Roman"/>
          <w:sz w:val="32"/>
          <w:szCs w:val="32"/>
          <w:highlight w:val="none"/>
          <w:lang w:val="en-US" w:eastAsia="zh-CN" w:bidi="zh-CN"/>
        </w:rPr>
        <w:t>某商行</w:t>
      </w:r>
      <w:r>
        <w:rPr>
          <w:rFonts w:hint="default" w:ascii="Times New Roman" w:hAnsi="Times New Roman" w:eastAsia="仿宋_GB2312" w:cs="Times New Roman"/>
          <w:sz w:val="32"/>
          <w:szCs w:val="32"/>
          <w:highlight w:val="none"/>
          <w:lang w:val="en-US" w:eastAsia="zh-CN" w:bidi="zh-CN"/>
        </w:rPr>
        <w:t>发货的驼奶粉的蛋白质含量过低。申请人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随即在2023年10月07日把未开封的一罐骆驼奶粉送往第三方机构进行化验检测，第三方机构出具的检测报告显示该产品蛋白质和脂肪含量均与被告的宣传不符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检测结果为每100克骆驼奶粉仅含1.50克蛋白质、13.9克脂肪，折算</w:t>
      </w:r>
      <w:r>
        <w:rPr>
          <w:rFonts w:hint="eastAsia" w:ascii="Times New Roman" w:hAnsi="Times New Roman" w:eastAsia="仿宋_GB2312" w:cs="Times New Roman"/>
          <w:sz w:val="32"/>
          <w:szCs w:val="32"/>
          <w:highlight w:val="none"/>
          <w:lang w:val="en-US" w:eastAsia="zh-CN" w:bidi="zh-CN"/>
        </w:rPr>
        <w:t>即</w:t>
      </w:r>
      <w:r>
        <w:rPr>
          <w:rFonts w:hint="default" w:ascii="Times New Roman" w:hAnsi="Times New Roman" w:eastAsia="仿宋_GB2312" w:cs="Times New Roman"/>
          <w:sz w:val="32"/>
          <w:szCs w:val="32"/>
          <w:highlight w:val="none"/>
          <w:lang w:val="en-US" w:eastAsia="zh-CN" w:bidi="zh-CN"/>
        </w:rPr>
        <w:t>每15克驼奶粉含有0.225克蛋白质，与骆驼奶粉包装印刷的每15克骆驼奶粉含1.5克蛋白质相差甚远。申请人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就此事联系</w:t>
      </w:r>
      <w:r>
        <w:rPr>
          <w:rFonts w:hint="default" w:ascii="Times New Roman" w:hAnsi="Times New Roman" w:eastAsia="仿宋_GB2312" w:cs="Times New Roman"/>
          <w:sz w:val="32"/>
          <w:szCs w:val="32"/>
          <w:highlight w:val="none"/>
          <w:lang w:val="en-US" w:eastAsia="zh-CN" w:bidi="zh-CN"/>
        </w:rPr>
        <w:t>某商行</w:t>
      </w:r>
      <w:r>
        <w:rPr>
          <w:rFonts w:hint="default" w:ascii="Times New Roman" w:hAnsi="Times New Roman" w:eastAsia="仿宋_GB2312" w:cs="Times New Roman"/>
          <w:sz w:val="32"/>
          <w:szCs w:val="32"/>
          <w:highlight w:val="none"/>
          <w:lang w:val="en-US" w:eastAsia="zh-CN" w:bidi="zh-CN"/>
        </w:rPr>
        <w:t>却没有明确的回复，并且拒绝为申请人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就该批骆驼奶粉做回收或退款处理。涉案商品包装上显示执行的生产标准为GB24154，而根据GB24154-2015国家标准文件的表1显示</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对驼奶粉这种粉状需冲调食用的产品，要求蛋白质含量大于或等于50g/100g，脂肪小于或等于6g/100g。而根据国家标准GB28250表中规定，食品的蛋白质多不饱和及单不饱和脂肪</w:t>
      </w:r>
      <w:r>
        <w:rPr>
          <w:rFonts w:hint="default" w:ascii="Times New Roman" w:hAnsi="Times New Roman" w:eastAsia="仿宋_GB2312" w:cs="Times New Roman"/>
          <w:sz w:val="32"/>
          <w:szCs w:val="32"/>
          <w:highlight w:val="none"/>
          <w:lang w:val="en-US" w:eastAsia="zh-CN" w:bidi="zh-CN"/>
        </w:rPr>
        <w:t>（酸）、</w:t>
      </w:r>
      <w:r>
        <w:rPr>
          <w:rFonts w:hint="default" w:ascii="Times New Roman" w:hAnsi="Times New Roman" w:eastAsia="仿宋_GB2312" w:cs="Times New Roman"/>
          <w:sz w:val="32"/>
          <w:szCs w:val="32"/>
          <w:highlight w:val="none"/>
          <w:lang w:val="en-US" w:eastAsia="zh-CN" w:bidi="zh-CN"/>
        </w:rPr>
        <w:t>碳水化合物糖</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仅限乳糖</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，总的可溶性或不溶性膳食纤维及其单体维生素</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不包括维生素D、维生素A</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，矿物质</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不包括钠</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强化的其他营养成分允许误差范围为</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产品实际营养成分含量不得小于标示值的80%。可见，涉案商品的蛋白质和脂肪含量对比其包装印刷的执行标准均未达到标准要求，并且其与包装标示数据的误差值远远超出了GB28250国家标准允许的误差范围。申请人随后向被申请人进行了检举，但是未获立案处理。申请人认为被申请人不履行法定职责，侵害了申请人的合法权益，根据《</w:t>
      </w:r>
      <w:r>
        <w:rPr>
          <w:rFonts w:hint="eastAsia" w:ascii="Times New Roman" w:hAnsi="Times New Roman" w:eastAsia="仿宋_GB2312" w:cs="Times New Roman"/>
          <w:sz w:val="32"/>
          <w:szCs w:val="32"/>
          <w:highlight w:val="none"/>
          <w:lang w:val="en-US" w:eastAsia="zh-CN" w:bidi="zh-CN"/>
        </w:rPr>
        <w:t>中华人民共和国行政复议法</w:t>
      </w:r>
      <w:r>
        <w:rPr>
          <w:rFonts w:hint="default" w:ascii="Times New Roman" w:hAnsi="Times New Roman" w:eastAsia="仿宋_GB2312" w:cs="Times New Roman"/>
          <w:sz w:val="32"/>
          <w:szCs w:val="32"/>
          <w:highlight w:val="none"/>
          <w:lang w:val="en-US" w:eastAsia="zh-CN" w:bidi="zh-CN"/>
        </w:rPr>
        <w:t>》的相关规定提起行政复议，望裁如所请。</w:t>
      </w:r>
    </w:p>
    <w:p w14:paraId="3BB38C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被</w:t>
      </w:r>
      <w:r>
        <w:rPr>
          <w:rFonts w:hint="default" w:ascii="Times New Roman" w:hAnsi="Times New Roman" w:eastAsia="仿宋_GB2312" w:cs="Times New Roman"/>
          <w:sz w:val="32"/>
          <w:szCs w:val="32"/>
          <w:highlight w:val="none"/>
          <w:lang w:val="en-US" w:eastAsia="zh-CN" w:bidi="zh-CN"/>
        </w:rPr>
        <w:t>申请人于2023年10月14日接到投诉举报平台转发</w:t>
      </w:r>
      <w:r>
        <w:rPr>
          <w:rFonts w:hint="default" w:ascii="Times New Roman" w:hAnsi="Times New Roman" w:eastAsia="仿宋_GB2312" w:cs="Times New Roman"/>
          <w:sz w:val="32"/>
          <w:szCs w:val="32"/>
          <w:highlight w:val="none"/>
          <w:lang w:val="en-US" w:eastAsia="zh-CN" w:bidi="zh-CN"/>
        </w:rPr>
        <w:t>编号为</w:t>
      </w:r>
      <w:r>
        <w:rPr>
          <w:rFonts w:hint="default" w:ascii="Times New Roman" w:hAnsi="Times New Roman" w:eastAsia="仿宋_GB2312" w:cs="Times New Roman"/>
          <w:sz w:val="32"/>
          <w:szCs w:val="32"/>
          <w:highlight w:val="none"/>
          <w:lang w:val="en-US" w:eastAsia="zh-CN" w:bidi="zh-CN"/>
        </w:rPr>
        <w:t>1410305002023101477130352的举报单，</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在接到投诉举报后，随即进行了调查。</w:t>
      </w:r>
      <w:r>
        <w:rPr>
          <w:rFonts w:hint="default"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称该经</w:t>
      </w:r>
      <w:r>
        <w:rPr>
          <w:rFonts w:hint="default"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送检第三方检测机构检测后，检测报告中蛋白质和脂肪含量与包装上营养成分表标注的不一致。经查，该商户提供了举报人所购批次“高钙益生菌驼乳粉”的厂家资质、商品出库单、质检报告，对举报人提供的第三方检测报告不予认可。</w:t>
      </w:r>
      <w:r>
        <w:rPr>
          <w:rFonts w:hint="default" w:ascii="Times New Roman" w:hAnsi="Times New Roman" w:eastAsia="仿宋_GB2312" w:cs="Times New Roman"/>
          <w:sz w:val="32"/>
          <w:szCs w:val="32"/>
          <w:highlight w:val="none"/>
          <w:lang w:val="en-US" w:eastAsia="zh-CN" w:bidi="zh-CN"/>
        </w:rPr>
        <w:t>某商行</w:t>
      </w:r>
      <w:r>
        <w:rPr>
          <w:rFonts w:hint="default" w:ascii="Times New Roman" w:hAnsi="Times New Roman" w:eastAsia="仿宋_GB2312" w:cs="Times New Roman"/>
          <w:sz w:val="32"/>
          <w:szCs w:val="32"/>
          <w:highlight w:val="none"/>
          <w:lang w:val="en-US" w:eastAsia="zh-CN" w:bidi="zh-CN"/>
        </w:rPr>
        <w:t>已履行了进货查验义务，未发现违法行为，经批准不予立案。</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通过12315平台告知</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处理结果为</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经查，举报事项不予立案，理由</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经核实，商家购进该产品时已履行了进货查验义务，建议举报人向该产品生产厂家所在地的相关部门举报维权。综上，</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认为在该起举报中</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适用法律妥当，作出决定合适，不存在</w:t>
      </w:r>
      <w:r>
        <w:rPr>
          <w:rFonts w:hint="default" w:ascii="Times New Roman" w:hAnsi="Times New Roman" w:eastAsia="仿宋_GB2312" w:cs="Times New Roman"/>
          <w:sz w:val="32"/>
          <w:szCs w:val="32"/>
          <w:highlight w:val="none"/>
          <w:lang w:val="en-US" w:eastAsia="zh-CN" w:bidi="zh-CN"/>
        </w:rPr>
        <w:t>申请</w:t>
      </w:r>
      <w:r>
        <w:rPr>
          <w:rFonts w:hint="default" w:ascii="Times New Roman" w:hAnsi="Times New Roman" w:eastAsia="仿宋_GB2312" w:cs="Times New Roman"/>
          <w:sz w:val="32"/>
          <w:szCs w:val="32"/>
          <w:highlight w:val="none"/>
          <w:lang w:val="en-US" w:eastAsia="zh-CN" w:bidi="zh-CN"/>
        </w:rPr>
        <w:t>人所诉情况，请驳回</w:t>
      </w:r>
      <w:r>
        <w:rPr>
          <w:rFonts w:hint="default" w:ascii="Times New Roman" w:hAnsi="Times New Roman" w:eastAsia="仿宋_GB2312" w:cs="Times New Roman"/>
          <w:sz w:val="32"/>
          <w:szCs w:val="32"/>
          <w:highlight w:val="none"/>
          <w:lang w:val="en-US" w:eastAsia="zh-CN" w:bidi="zh-CN"/>
        </w:rPr>
        <w:t>申请人的</w:t>
      </w:r>
      <w:r>
        <w:rPr>
          <w:rFonts w:hint="default" w:ascii="Times New Roman" w:hAnsi="Times New Roman" w:eastAsia="仿宋_GB2312" w:cs="Times New Roman"/>
          <w:sz w:val="32"/>
          <w:szCs w:val="32"/>
          <w:highlight w:val="none"/>
          <w:lang w:val="en-US" w:eastAsia="zh-CN" w:bidi="zh-CN"/>
        </w:rPr>
        <w:t>行政复议</w:t>
      </w:r>
      <w:r>
        <w:rPr>
          <w:rFonts w:hint="default" w:ascii="Times New Roman" w:hAnsi="Times New Roman" w:eastAsia="仿宋_GB2312" w:cs="Times New Roman"/>
          <w:sz w:val="32"/>
          <w:szCs w:val="32"/>
          <w:highlight w:val="none"/>
          <w:lang w:val="en-US" w:eastAsia="zh-CN" w:bidi="zh-CN"/>
        </w:rPr>
        <w:t>申请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 xml:space="preserve">  </w:t>
      </w:r>
    </w:p>
    <w:p w14:paraId="7E15AA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21</w:t>
      </w:r>
      <w:r>
        <w:rPr>
          <w:rFonts w:hint="default" w:ascii="Times New Roman" w:hAnsi="Times New Roman" w:eastAsia="仿宋_GB2312" w:cs="Times New Roman"/>
          <w:sz w:val="32"/>
          <w:szCs w:val="32"/>
          <w:highlight w:val="none"/>
          <w:lang w:val="en-US" w:eastAsia="zh-CN" w:bidi="zh-CN"/>
        </w:rPr>
        <w:t>日，申请人</w:t>
      </w:r>
      <w:r>
        <w:rPr>
          <w:rFonts w:hint="default"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在被举报人</w:t>
      </w:r>
      <w:r>
        <w:rPr>
          <w:rFonts w:hint="default" w:ascii="Times New Roman" w:hAnsi="Times New Roman" w:eastAsia="仿宋_GB2312" w:cs="Times New Roman"/>
          <w:sz w:val="32"/>
          <w:szCs w:val="32"/>
          <w:highlight w:val="none"/>
          <w:lang w:val="en-US" w:eastAsia="zh-CN" w:bidi="zh-CN"/>
        </w:rPr>
        <w:t>某商行在抖音平台开设的食品店</w:t>
      </w:r>
      <w:r>
        <w:rPr>
          <w:rFonts w:hint="default" w:ascii="Times New Roman" w:hAnsi="Times New Roman" w:eastAsia="仿宋_GB2312" w:cs="Times New Roman"/>
          <w:sz w:val="32"/>
          <w:szCs w:val="32"/>
          <w:highlight w:val="none"/>
          <w:lang w:val="en-US" w:eastAsia="zh-CN" w:bidi="zh-CN"/>
        </w:rPr>
        <w:t>花费</w:t>
      </w:r>
      <w:r>
        <w:rPr>
          <w:rFonts w:hint="default" w:ascii="Times New Roman" w:hAnsi="Times New Roman" w:eastAsia="仿宋_GB2312" w:cs="Times New Roman"/>
          <w:sz w:val="32"/>
          <w:szCs w:val="32"/>
          <w:highlight w:val="none"/>
          <w:lang w:val="en-US" w:eastAsia="zh-CN" w:bidi="zh-CN"/>
        </w:rPr>
        <w:t>3200</w:t>
      </w:r>
      <w:r>
        <w:rPr>
          <w:rFonts w:hint="default" w:ascii="Times New Roman" w:hAnsi="Times New Roman" w:eastAsia="仿宋_GB2312" w:cs="Times New Roman"/>
          <w:sz w:val="32"/>
          <w:szCs w:val="32"/>
          <w:highlight w:val="none"/>
          <w:lang w:val="en-US" w:eastAsia="zh-CN" w:bidi="zh-CN"/>
        </w:rPr>
        <w:t>元</w:t>
      </w:r>
      <w:r>
        <w:rPr>
          <w:rFonts w:hint="default" w:ascii="Times New Roman" w:hAnsi="Times New Roman" w:eastAsia="仿宋_GB2312" w:cs="Times New Roman"/>
          <w:sz w:val="32"/>
          <w:szCs w:val="32"/>
          <w:highlight w:val="none"/>
          <w:lang w:val="en-US" w:eastAsia="zh-CN" w:bidi="zh-CN"/>
        </w:rPr>
        <w:t>分别购买了两款共40罐骆驼奶粉</w:t>
      </w: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日，申请人</w:t>
      </w:r>
      <w:r>
        <w:rPr>
          <w:rFonts w:hint="default" w:ascii="Times New Roman" w:hAnsi="Times New Roman" w:eastAsia="仿宋_GB2312" w:cs="Times New Roman"/>
          <w:sz w:val="32"/>
          <w:szCs w:val="32"/>
          <w:highlight w:val="none"/>
          <w:lang w:val="en-US" w:eastAsia="zh-CN" w:bidi="zh-CN"/>
        </w:rPr>
        <w:t>张某通过12315平台进行举报，举报内容为：“因生活需要在中秋国庆送礼，向抖音电商某食品店购买该产品，送出五罐左右。经收礼人提醒，该产品蛋白质脂肪太低。本着怀疑的态度送检，现检测报告显示该产品脂肪确实有问题。商家对产品不负责，对消费者更不负责。消费者冲着低脂肪低蛋白购买，结果脂肪含量是骗人的。具体产品照片检测报告已上传附件。谢谢”。</w:t>
      </w:r>
    </w:p>
    <w:p w14:paraId="2FED47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2023年10月30日，在核查被举报人营业执照、食品经营许可证及被举报人提供的生产商的食品生产许可证、食品生产许可品种明细表、商品出库单、成品检测报告单等资料后，被申请人</w:t>
      </w:r>
      <w:r>
        <w:rPr>
          <w:rFonts w:hint="default" w:ascii="Times New Roman" w:hAnsi="Times New Roman" w:eastAsia="仿宋_GB2312" w:cs="Times New Roman"/>
          <w:sz w:val="32"/>
          <w:szCs w:val="32"/>
          <w:highlight w:val="none"/>
          <w:lang w:val="en-US" w:eastAsia="zh-CN" w:bidi="zh-CN"/>
        </w:rPr>
        <w:t>通过内部审批决定对上述举报事项不予立案。</w:t>
      </w:r>
    </w:p>
    <w:p w14:paraId="455083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2023年11月3日</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通过12315平台告知申请人张某对其举报不予立案，不立案原因为“经查，举报事项不予立案，理由：经核实，商家购进该产品时已履行了进货查验义务，建议举报人向该产品生产厂家所在地的相关部门举报维权</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p>
    <w:p w14:paraId="1EA0A8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w:t>
      </w:r>
      <w:r>
        <w:rPr>
          <w:rFonts w:hint="default" w:ascii="Times New Roman" w:hAnsi="Times New Roman" w:eastAsia="仿宋_GB2312" w:cs="Times New Roman"/>
          <w:sz w:val="32"/>
          <w:szCs w:val="32"/>
          <w:highlight w:val="none"/>
          <w:lang w:val="en-US" w:eastAsia="zh-CN" w:bidi="zh-CN"/>
        </w:rPr>
        <w:t>12315平台截图</w:t>
      </w:r>
      <w:r>
        <w:rPr>
          <w:rFonts w:hint="default" w:ascii="Times New Roman" w:hAnsi="Times New Roman" w:eastAsia="仿宋_GB2312" w:cs="Times New Roman"/>
          <w:sz w:val="32"/>
          <w:szCs w:val="32"/>
          <w:highlight w:val="none"/>
          <w:lang w:val="en-US" w:eastAsia="zh-CN" w:bidi="zh-CN"/>
        </w:rPr>
        <w:t>；3.案涉消费订单截图</w:t>
      </w:r>
      <w:r>
        <w:rPr>
          <w:rFonts w:hint="default"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张；</w:t>
      </w:r>
      <w:r>
        <w:rPr>
          <w:rFonts w:hint="default" w:ascii="Times New Roman" w:hAnsi="Times New Roman" w:eastAsia="仿宋_GB2312" w:cs="Times New Roman"/>
          <w:sz w:val="32"/>
          <w:szCs w:val="32"/>
          <w:highlight w:val="none"/>
          <w:lang w:val="en-US" w:eastAsia="zh-CN" w:bidi="zh-CN"/>
        </w:rPr>
        <w:t>4.检测报告1份；5.案涉产品照片3张；6</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某商行营业执照、食品经营许可证复印件各1份；7.某公司营业执照、食品生产许可证、食品生产许可品种明细表复印件各1份；8.商品出库单；9.成品检验报告单；10.不予立案审批表。</w:t>
      </w:r>
    </w:p>
    <w:p w14:paraId="65F5E980">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根据《市场监督管理行政处罚程序规定》第十八条“市场监督管理部门对依据监督检查职权或者通过投诉、举报、其他部门移送、上级交办等途径发现的违法行为</w:t>
      </w:r>
      <w:bookmarkStart w:id="0" w:name="_GoBack"/>
      <w:bookmarkEnd w:id="0"/>
      <w:r>
        <w:rPr>
          <w:rFonts w:hint="default" w:ascii="Times New Roman" w:hAnsi="Times New Roman" w:eastAsia="仿宋_GB2312" w:cs="Times New Roman"/>
          <w:kern w:val="2"/>
          <w:sz w:val="32"/>
          <w:szCs w:val="32"/>
          <w:highlight w:val="none"/>
          <w:lang w:val="en-US" w:eastAsia="zh-CN" w:bidi="zh-CN"/>
        </w:rPr>
        <w:t>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接到申请人举报信后，对被举报人</w:t>
      </w:r>
      <w:r>
        <w:rPr>
          <w:rFonts w:hint="default" w:ascii="Times New Roman" w:hAnsi="Times New Roman" w:eastAsia="仿宋_GB2312" w:cs="Times New Roman"/>
          <w:kern w:val="2"/>
          <w:sz w:val="32"/>
          <w:szCs w:val="32"/>
          <w:highlight w:val="none"/>
          <w:lang w:val="en-US" w:eastAsia="zh-CN" w:bidi="zh-CN"/>
        </w:rPr>
        <w:t>进行检查，并查看其留存涉案产品的检验报告、进货记录等资料</w:t>
      </w:r>
      <w:r>
        <w:rPr>
          <w:rFonts w:hint="default" w:ascii="Times New Roman" w:hAnsi="Times New Roman" w:eastAsia="仿宋_GB2312" w:cs="Times New Roman"/>
          <w:kern w:val="2"/>
          <w:sz w:val="32"/>
          <w:szCs w:val="32"/>
          <w:highlight w:val="none"/>
          <w:lang w:val="en-US" w:eastAsia="zh-CN" w:bidi="zh-CN"/>
        </w:rPr>
        <w:t>，依法履行了核查义务。被申请人于2023年</w:t>
      </w:r>
      <w:r>
        <w:rPr>
          <w:rFonts w:hint="default" w:ascii="Times New Roman" w:hAnsi="Times New Roman" w:eastAsia="仿宋_GB2312" w:cs="Times New Roman"/>
          <w:kern w:val="2"/>
          <w:sz w:val="32"/>
          <w:szCs w:val="32"/>
          <w:highlight w:val="none"/>
          <w:lang w:val="en-US" w:eastAsia="zh-CN" w:bidi="zh-CN"/>
        </w:rPr>
        <w:t>10</w:t>
      </w:r>
      <w:r>
        <w:rPr>
          <w:rFonts w:hint="default" w:ascii="Times New Roman" w:hAnsi="Times New Roman" w:eastAsia="仿宋_GB2312" w:cs="Times New Roman"/>
          <w:kern w:val="2"/>
          <w:sz w:val="32"/>
          <w:szCs w:val="32"/>
          <w:highlight w:val="none"/>
          <w:lang w:val="en-US" w:eastAsia="zh-CN" w:bidi="zh-CN"/>
        </w:rPr>
        <w:t>月</w:t>
      </w:r>
      <w:r>
        <w:rPr>
          <w:rFonts w:hint="default" w:ascii="Times New Roman" w:hAnsi="Times New Roman" w:eastAsia="仿宋_GB2312" w:cs="Times New Roman"/>
          <w:kern w:val="2"/>
          <w:sz w:val="32"/>
          <w:szCs w:val="32"/>
          <w:highlight w:val="none"/>
          <w:lang w:val="en-US" w:eastAsia="zh-CN" w:bidi="zh-CN"/>
        </w:rPr>
        <w:t>14</w:t>
      </w:r>
      <w:r>
        <w:rPr>
          <w:rFonts w:hint="default" w:ascii="Times New Roman" w:hAnsi="Times New Roman" w:eastAsia="仿宋_GB2312" w:cs="Times New Roman"/>
          <w:kern w:val="2"/>
          <w:sz w:val="32"/>
          <w:szCs w:val="32"/>
          <w:highlight w:val="none"/>
          <w:lang w:val="en-US" w:eastAsia="zh-CN" w:bidi="zh-CN"/>
        </w:rPr>
        <w:t>日收到举报，在核查后，于2023年</w:t>
      </w:r>
      <w:r>
        <w:rPr>
          <w:rFonts w:hint="default" w:ascii="Times New Roman" w:hAnsi="Times New Roman" w:eastAsia="仿宋_GB2312" w:cs="Times New Roman"/>
          <w:kern w:val="2"/>
          <w:sz w:val="32"/>
          <w:szCs w:val="32"/>
          <w:highlight w:val="none"/>
          <w:lang w:val="en-US" w:eastAsia="zh-CN" w:bidi="zh-CN"/>
        </w:rPr>
        <w:t>10</w:t>
      </w:r>
      <w:r>
        <w:rPr>
          <w:rFonts w:hint="default" w:ascii="Times New Roman" w:hAnsi="Times New Roman" w:eastAsia="仿宋_GB2312" w:cs="Times New Roman"/>
          <w:kern w:val="2"/>
          <w:sz w:val="32"/>
          <w:szCs w:val="32"/>
          <w:highlight w:val="none"/>
          <w:lang w:val="en-US" w:eastAsia="zh-CN" w:bidi="zh-CN"/>
        </w:rPr>
        <w:t>月</w:t>
      </w:r>
      <w:r>
        <w:rPr>
          <w:rFonts w:hint="default" w:ascii="Times New Roman" w:hAnsi="Times New Roman" w:eastAsia="仿宋_GB2312" w:cs="Times New Roman"/>
          <w:kern w:val="2"/>
          <w:sz w:val="32"/>
          <w:szCs w:val="32"/>
          <w:highlight w:val="none"/>
          <w:lang w:val="en-US" w:eastAsia="zh-CN" w:bidi="zh-CN"/>
        </w:rPr>
        <w:t>30</w:t>
      </w:r>
      <w:r>
        <w:rPr>
          <w:rFonts w:hint="default" w:ascii="Times New Roman" w:hAnsi="Times New Roman" w:eastAsia="仿宋_GB2312" w:cs="Times New Roman"/>
          <w:kern w:val="2"/>
          <w:sz w:val="32"/>
          <w:szCs w:val="32"/>
          <w:highlight w:val="none"/>
          <w:lang w:val="en-US" w:eastAsia="zh-CN" w:bidi="zh-CN"/>
        </w:rPr>
        <w:t>日通过内部审批决定对上述举报事项不予立案</w:t>
      </w:r>
      <w:r>
        <w:rPr>
          <w:rFonts w:hint="default" w:ascii="Times New Roman" w:hAnsi="Times New Roman" w:eastAsia="仿宋_GB2312" w:cs="Times New Roman"/>
          <w:kern w:val="2"/>
          <w:sz w:val="32"/>
          <w:szCs w:val="32"/>
          <w:highlight w:val="none"/>
          <w:lang w:val="en-US" w:eastAsia="zh-CN" w:bidi="zh-CN"/>
        </w:rPr>
        <w:t>，并于5个工作日内对申请人进行告知</w:t>
      </w:r>
      <w:r>
        <w:rPr>
          <w:rFonts w:hint="default" w:ascii="Times New Roman" w:hAnsi="Times New Roman" w:eastAsia="仿宋_GB2312" w:cs="Times New Roman"/>
          <w:kern w:val="2"/>
          <w:sz w:val="32"/>
          <w:szCs w:val="32"/>
          <w:highlight w:val="none"/>
          <w:lang w:val="en-US" w:eastAsia="zh-CN" w:bidi="zh-CN"/>
        </w:rPr>
        <w:t>。被申请人针对申请人的举报依法履行了法定职权，处理妥当，程序合法。</w:t>
      </w:r>
    </w:p>
    <w:p w14:paraId="1E01FD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w:t>
      </w:r>
      <w:r>
        <w:rPr>
          <w:rFonts w:hint="default" w:ascii="Times New Roman" w:hAnsi="Times New Roman" w:eastAsia="仿宋_GB2312" w:cs="Times New Roman"/>
          <w:kern w:val="2"/>
          <w:sz w:val="32"/>
          <w:szCs w:val="32"/>
          <w:highlight w:val="none"/>
          <w:lang w:val="en-US" w:eastAsia="zh-CN" w:bidi="zh-CN"/>
        </w:rPr>
        <w:t>六十八</w:t>
      </w:r>
      <w:r>
        <w:rPr>
          <w:rFonts w:hint="default" w:ascii="Times New Roman" w:hAnsi="Times New Roman" w:eastAsia="仿宋_GB2312" w:cs="Times New Roman"/>
          <w:kern w:val="2"/>
          <w:sz w:val="32"/>
          <w:szCs w:val="32"/>
          <w:highlight w:val="none"/>
          <w:lang w:val="en-US" w:eastAsia="zh-CN" w:bidi="zh-CN"/>
        </w:rPr>
        <w:t>条之规定，本机关决定如下：</w:t>
      </w:r>
    </w:p>
    <w:p w14:paraId="326C07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default" w:ascii="Times New Roman" w:hAnsi="Times New Roman" w:eastAsia="仿宋_GB2312" w:cs="Times New Roman"/>
          <w:kern w:val="2"/>
          <w:sz w:val="32"/>
          <w:szCs w:val="32"/>
          <w:highlight w:val="none"/>
          <w:lang w:val="en-US" w:eastAsia="zh-CN" w:bidi="zh-CN"/>
        </w:rPr>
        <w:t>张某</w:t>
      </w:r>
      <w:r>
        <w:rPr>
          <w:rFonts w:hint="default" w:ascii="Times New Roman" w:hAnsi="Times New Roman" w:eastAsia="仿宋_GB2312" w:cs="Times New Roman"/>
          <w:kern w:val="2"/>
          <w:sz w:val="32"/>
          <w:szCs w:val="32"/>
          <w:highlight w:val="none"/>
          <w:lang w:val="en-US" w:eastAsia="zh-CN" w:bidi="zh-CN"/>
        </w:rPr>
        <w:t>针对</w:t>
      </w:r>
      <w:r>
        <w:rPr>
          <w:rFonts w:hint="default" w:ascii="Times New Roman" w:hAnsi="Times New Roman" w:eastAsia="仿宋_GB2312" w:cs="Times New Roman"/>
          <w:kern w:val="2"/>
          <w:sz w:val="32"/>
          <w:szCs w:val="32"/>
          <w:highlight w:val="none"/>
          <w:lang w:val="en-US" w:eastAsia="zh-CN" w:bidi="zh-CN"/>
        </w:rPr>
        <w:t>某商行</w:t>
      </w:r>
      <w:r>
        <w:rPr>
          <w:rFonts w:hint="default" w:ascii="Times New Roman" w:hAnsi="Times New Roman" w:eastAsia="仿宋_GB2312" w:cs="Times New Roman"/>
          <w:kern w:val="2"/>
          <w:sz w:val="32"/>
          <w:szCs w:val="32"/>
          <w:highlight w:val="none"/>
          <w:lang w:val="en-US" w:eastAsia="zh-CN" w:bidi="zh-CN"/>
        </w:rPr>
        <w:t>的举报作出的</w:t>
      </w:r>
      <w:r>
        <w:rPr>
          <w:rFonts w:hint="default" w:ascii="Times New Roman" w:hAnsi="Times New Roman" w:eastAsia="仿宋_GB2312" w:cs="Times New Roman"/>
          <w:kern w:val="2"/>
          <w:sz w:val="32"/>
          <w:szCs w:val="32"/>
          <w:highlight w:val="none"/>
          <w:lang w:val="en-US" w:eastAsia="zh-CN" w:bidi="zh-CN"/>
        </w:rPr>
        <w:t>答复</w:t>
      </w:r>
      <w:r>
        <w:rPr>
          <w:rFonts w:hint="default" w:ascii="Times New Roman" w:hAnsi="Times New Roman" w:eastAsia="仿宋_GB2312" w:cs="Times New Roman"/>
          <w:kern w:val="2"/>
          <w:sz w:val="32"/>
          <w:szCs w:val="32"/>
          <w:highlight w:val="none"/>
          <w:lang w:val="en-US" w:eastAsia="zh-CN" w:bidi="zh-CN"/>
        </w:rPr>
        <w:t>。</w:t>
      </w:r>
    </w:p>
    <w:p w14:paraId="7A16B62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E4DD8C5">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BCDBCA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57693F3">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202</w:t>
      </w:r>
      <w:r>
        <w:rPr>
          <w:rFonts w:hint="default" w:ascii="Times New Roman" w:hAnsi="Times New Roman" w:eastAsia="仿宋_GB2312" w:cs="Times New Roman"/>
          <w:kern w:val="2"/>
          <w:sz w:val="32"/>
          <w:szCs w:val="32"/>
          <w:highlight w:val="none"/>
          <w:lang w:val="en-US" w:eastAsia="zh-CN" w:bidi="zh-CN"/>
        </w:rPr>
        <w:t>4</w:t>
      </w:r>
      <w:r>
        <w:rPr>
          <w:rFonts w:hint="default" w:ascii="Times New Roman" w:hAnsi="Times New Roman" w:eastAsia="仿宋_GB2312" w:cs="Times New Roman"/>
          <w:kern w:val="2"/>
          <w:sz w:val="32"/>
          <w:szCs w:val="32"/>
          <w:highlight w:val="none"/>
          <w:lang w:val="en-US" w:eastAsia="zh-CN" w:bidi="zh-CN"/>
        </w:rPr>
        <w:t>年1月</w:t>
      </w:r>
      <w:r>
        <w:rPr>
          <w:rFonts w:hint="default" w:ascii="Times New Roman" w:hAnsi="Times New Roman" w:eastAsia="仿宋_GB2312" w:cs="Times New Roman"/>
          <w:kern w:val="2"/>
          <w:sz w:val="32"/>
          <w:szCs w:val="32"/>
          <w:highlight w:val="none"/>
          <w:lang w:val="en-US" w:eastAsia="zh-CN" w:bidi="zh-CN"/>
        </w:rPr>
        <w:t>5</w:t>
      </w:r>
      <w:r>
        <w:rPr>
          <w:rFonts w:hint="default" w:ascii="Times New Roman" w:hAnsi="Times New Roman" w:eastAsia="仿宋_GB2312" w:cs="Times New Roman"/>
          <w:kern w:val="2"/>
          <w:sz w:val="32"/>
          <w:szCs w:val="32"/>
          <w:highlight w:val="none"/>
          <w:lang w:val="en-US"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0061A5-0B80-4503-917C-A53375734B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F4224F2-AA4C-4646-A99A-30254044D530}"/>
  </w:font>
  <w:font w:name="仿宋">
    <w:panose1 w:val="02010609060101010101"/>
    <w:charset w:val="86"/>
    <w:family w:val="modern"/>
    <w:pitch w:val="default"/>
    <w:sig w:usb0="800002BF" w:usb1="38CF7CFA" w:usb2="00000016" w:usb3="00000000" w:csb0="00040001" w:csb1="00000000"/>
    <w:embedRegular r:id="rId3" w:fontKey="{BC291A1B-0A6F-450B-AF6E-AFE92AFD23A3}"/>
  </w:font>
  <w:font w:name="仿宋_GB2312">
    <w:panose1 w:val="02010609030101010101"/>
    <w:charset w:val="86"/>
    <w:family w:val="auto"/>
    <w:pitch w:val="default"/>
    <w:sig w:usb0="00000001" w:usb1="080E0000" w:usb2="00000000" w:usb3="00000000" w:csb0="00040000" w:csb1="00000000"/>
    <w:embedRegular r:id="rId4" w:fontKey="{3ABC3FDD-6CD8-48A1-B9D4-2FF2221D1E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63F0E">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46C4853">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9C0502"/>
    <w:rsid w:val="00B1058E"/>
    <w:rsid w:val="00F0023A"/>
    <w:rsid w:val="01417F4A"/>
    <w:rsid w:val="01AB71A3"/>
    <w:rsid w:val="02187478"/>
    <w:rsid w:val="023044A3"/>
    <w:rsid w:val="02463B2B"/>
    <w:rsid w:val="04C258B7"/>
    <w:rsid w:val="05F35C4C"/>
    <w:rsid w:val="0683788A"/>
    <w:rsid w:val="06E670D4"/>
    <w:rsid w:val="07676E55"/>
    <w:rsid w:val="089A68CE"/>
    <w:rsid w:val="09605140"/>
    <w:rsid w:val="09DB6F8C"/>
    <w:rsid w:val="0AEE412E"/>
    <w:rsid w:val="0B0F3846"/>
    <w:rsid w:val="0C592F5E"/>
    <w:rsid w:val="0D5658CA"/>
    <w:rsid w:val="0D581A7A"/>
    <w:rsid w:val="0D710CA8"/>
    <w:rsid w:val="0EFD435B"/>
    <w:rsid w:val="0F12248E"/>
    <w:rsid w:val="0F5615D1"/>
    <w:rsid w:val="0F6E7396"/>
    <w:rsid w:val="0FBF372E"/>
    <w:rsid w:val="1087154B"/>
    <w:rsid w:val="114D0254"/>
    <w:rsid w:val="12677A45"/>
    <w:rsid w:val="14824112"/>
    <w:rsid w:val="15107D0B"/>
    <w:rsid w:val="168F1FC7"/>
    <w:rsid w:val="169E2EA4"/>
    <w:rsid w:val="16BB08CC"/>
    <w:rsid w:val="16F83DC9"/>
    <w:rsid w:val="194D5E34"/>
    <w:rsid w:val="1A0C427A"/>
    <w:rsid w:val="1A5E5AF6"/>
    <w:rsid w:val="1B0457AB"/>
    <w:rsid w:val="1B341A3A"/>
    <w:rsid w:val="1B5302B4"/>
    <w:rsid w:val="1B894582"/>
    <w:rsid w:val="1C7C5772"/>
    <w:rsid w:val="1CA4041A"/>
    <w:rsid w:val="1CA64FBD"/>
    <w:rsid w:val="1D246750"/>
    <w:rsid w:val="1DBE4F63"/>
    <w:rsid w:val="1DD0667F"/>
    <w:rsid w:val="1E5F050A"/>
    <w:rsid w:val="1E72138E"/>
    <w:rsid w:val="1EAE0C12"/>
    <w:rsid w:val="1EF31B6A"/>
    <w:rsid w:val="20B15A4F"/>
    <w:rsid w:val="216C1917"/>
    <w:rsid w:val="21E73C49"/>
    <w:rsid w:val="22514FF4"/>
    <w:rsid w:val="23101D06"/>
    <w:rsid w:val="244E5C06"/>
    <w:rsid w:val="247E525A"/>
    <w:rsid w:val="249013D3"/>
    <w:rsid w:val="24BD7C81"/>
    <w:rsid w:val="25687383"/>
    <w:rsid w:val="25B73126"/>
    <w:rsid w:val="26926393"/>
    <w:rsid w:val="26E82D43"/>
    <w:rsid w:val="27516B86"/>
    <w:rsid w:val="28112338"/>
    <w:rsid w:val="28AF60CB"/>
    <w:rsid w:val="28F15BC1"/>
    <w:rsid w:val="29A67FF1"/>
    <w:rsid w:val="29DB05E0"/>
    <w:rsid w:val="2A226197"/>
    <w:rsid w:val="2A6169CE"/>
    <w:rsid w:val="2AA702DB"/>
    <w:rsid w:val="2AE86452"/>
    <w:rsid w:val="2AF73E8C"/>
    <w:rsid w:val="2B1725AC"/>
    <w:rsid w:val="2B3301B0"/>
    <w:rsid w:val="2BE7258F"/>
    <w:rsid w:val="2C0143DD"/>
    <w:rsid w:val="2D00431D"/>
    <w:rsid w:val="2DBF665F"/>
    <w:rsid w:val="2E19473C"/>
    <w:rsid w:val="2F1A772C"/>
    <w:rsid w:val="2F995907"/>
    <w:rsid w:val="304A7C9C"/>
    <w:rsid w:val="305038DF"/>
    <w:rsid w:val="30692E9B"/>
    <w:rsid w:val="32E72B3B"/>
    <w:rsid w:val="332F26E5"/>
    <w:rsid w:val="338B5419"/>
    <w:rsid w:val="34615317"/>
    <w:rsid w:val="347327FA"/>
    <w:rsid w:val="35023358"/>
    <w:rsid w:val="35CF524D"/>
    <w:rsid w:val="36B82A7F"/>
    <w:rsid w:val="37083929"/>
    <w:rsid w:val="370A7A30"/>
    <w:rsid w:val="371862A9"/>
    <w:rsid w:val="374E6F28"/>
    <w:rsid w:val="37D0718F"/>
    <w:rsid w:val="37E83366"/>
    <w:rsid w:val="37F005AF"/>
    <w:rsid w:val="387E6AA8"/>
    <w:rsid w:val="39B42E2B"/>
    <w:rsid w:val="39EB533B"/>
    <w:rsid w:val="3A221D1C"/>
    <w:rsid w:val="3A9F0679"/>
    <w:rsid w:val="3BBBC973"/>
    <w:rsid w:val="3C3629DD"/>
    <w:rsid w:val="3D1141E0"/>
    <w:rsid w:val="3D3C3730"/>
    <w:rsid w:val="3D84116E"/>
    <w:rsid w:val="3E05501C"/>
    <w:rsid w:val="3EDE61C9"/>
    <w:rsid w:val="40670B29"/>
    <w:rsid w:val="41C64449"/>
    <w:rsid w:val="42AD50EE"/>
    <w:rsid w:val="43F434A9"/>
    <w:rsid w:val="44A51827"/>
    <w:rsid w:val="45FB4075"/>
    <w:rsid w:val="48513B2C"/>
    <w:rsid w:val="4A976065"/>
    <w:rsid w:val="4BB44AB8"/>
    <w:rsid w:val="4BEE4235"/>
    <w:rsid w:val="4C9F663F"/>
    <w:rsid w:val="4CAB079A"/>
    <w:rsid w:val="4E153175"/>
    <w:rsid w:val="4E892B8E"/>
    <w:rsid w:val="4EFB6111"/>
    <w:rsid w:val="4FA80DCA"/>
    <w:rsid w:val="50F30189"/>
    <w:rsid w:val="518165E6"/>
    <w:rsid w:val="51E60623"/>
    <w:rsid w:val="531C495C"/>
    <w:rsid w:val="53223260"/>
    <w:rsid w:val="53830F02"/>
    <w:rsid w:val="5410495A"/>
    <w:rsid w:val="56CE500E"/>
    <w:rsid w:val="56E4413E"/>
    <w:rsid w:val="573265F8"/>
    <w:rsid w:val="57B63C8A"/>
    <w:rsid w:val="59415B92"/>
    <w:rsid w:val="5A314D99"/>
    <w:rsid w:val="5A414AD7"/>
    <w:rsid w:val="5A791156"/>
    <w:rsid w:val="5A900F23"/>
    <w:rsid w:val="5BE340D4"/>
    <w:rsid w:val="5BF424F5"/>
    <w:rsid w:val="5CB337F7"/>
    <w:rsid w:val="5D6448EC"/>
    <w:rsid w:val="5D67459D"/>
    <w:rsid w:val="5D801B4F"/>
    <w:rsid w:val="5DDC5BCF"/>
    <w:rsid w:val="5E7530A7"/>
    <w:rsid w:val="5F1861FE"/>
    <w:rsid w:val="5F2CAEFE"/>
    <w:rsid w:val="5F6B608A"/>
    <w:rsid w:val="5F971DDA"/>
    <w:rsid w:val="609114F4"/>
    <w:rsid w:val="60D32768"/>
    <w:rsid w:val="60FE457C"/>
    <w:rsid w:val="619937D4"/>
    <w:rsid w:val="62967EC8"/>
    <w:rsid w:val="64080EB3"/>
    <w:rsid w:val="641A55BD"/>
    <w:rsid w:val="64505863"/>
    <w:rsid w:val="64640EA2"/>
    <w:rsid w:val="64A758F9"/>
    <w:rsid w:val="66BF060A"/>
    <w:rsid w:val="68260326"/>
    <w:rsid w:val="684461C6"/>
    <w:rsid w:val="68646E3A"/>
    <w:rsid w:val="68B2542D"/>
    <w:rsid w:val="68DA4684"/>
    <w:rsid w:val="6A6478B3"/>
    <w:rsid w:val="6A7271DF"/>
    <w:rsid w:val="6A906E2F"/>
    <w:rsid w:val="6B8F17F0"/>
    <w:rsid w:val="6BB96942"/>
    <w:rsid w:val="6BE93C0D"/>
    <w:rsid w:val="6C686F9F"/>
    <w:rsid w:val="6CBB719C"/>
    <w:rsid w:val="6CCF1940"/>
    <w:rsid w:val="6CD06EA8"/>
    <w:rsid w:val="6D805AC5"/>
    <w:rsid w:val="6DAA534F"/>
    <w:rsid w:val="6E1663CE"/>
    <w:rsid w:val="6E9F307A"/>
    <w:rsid w:val="6F223CBA"/>
    <w:rsid w:val="6FC55CD2"/>
    <w:rsid w:val="6FE43798"/>
    <w:rsid w:val="703C78C3"/>
    <w:rsid w:val="703D56B5"/>
    <w:rsid w:val="710C6C52"/>
    <w:rsid w:val="713E0C0B"/>
    <w:rsid w:val="71F7460A"/>
    <w:rsid w:val="724F13FB"/>
    <w:rsid w:val="725D1936"/>
    <w:rsid w:val="76552CA1"/>
    <w:rsid w:val="766D7B9D"/>
    <w:rsid w:val="7776476A"/>
    <w:rsid w:val="779F2A68"/>
    <w:rsid w:val="78115138"/>
    <w:rsid w:val="78361C89"/>
    <w:rsid w:val="788758AB"/>
    <w:rsid w:val="79360CB0"/>
    <w:rsid w:val="798E7D96"/>
    <w:rsid w:val="7990031C"/>
    <w:rsid w:val="7A2A0354"/>
    <w:rsid w:val="7A9207BD"/>
    <w:rsid w:val="7AB11DB7"/>
    <w:rsid w:val="7B24244A"/>
    <w:rsid w:val="7BEF44F0"/>
    <w:rsid w:val="7CED3B5F"/>
    <w:rsid w:val="7DBEC43C"/>
    <w:rsid w:val="7EA2308E"/>
    <w:rsid w:val="7EAE5A01"/>
    <w:rsid w:val="7FDF16CB"/>
    <w:rsid w:val="87DA8C8E"/>
    <w:rsid w:val="E7F99A9B"/>
    <w:rsid w:val="EFFFE2A9"/>
    <w:rsid w:val="F7673387"/>
    <w:rsid w:val="FEF37A43"/>
    <w:rsid w:val="FEFFE8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2476</Words>
  <Characters>2700</Characters>
  <Lines>0</Lines>
  <Paragraphs>0</Paragraphs>
  <TotalTime>2</TotalTime>
  <ScaleCrop>false</ScaleCrop>
  <LinksUpToDate>false</LinksUpToDate>
  <CharactersWithSpaces>2796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2023-12-20T00:01:00Z</cp:lastPrinted>
  <dcterms:modified xsi:type="dcterms:W3CDTF">2024-11-07T07:29:59Z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