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DDD93">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775BEE78">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bookmarkEnd w:id="0"/>
      <w:r>
        <w:rPr>
          <w:rFonts w:hint="default" w:ascii="Times New Roman" w:hAnsi="Times New Roman" w:eastAsia="仿宋_GB2312" w:cs="Times New Roman"/>
          <w:color w:val="auto"/>
          <w:sz w:val="32"/>
          <w:szCs w:val="32"/>
          <w:highlight w:val="none"/>
          <w:lang w:val="en-US" w:eastAsia="zh-CN" w:bidi="zh-CN"/>
        </w:rPr>
        <w:t>涧政复决字〔2023〕第</w:t>
      </w:r>
      <w:r>
        <w:rPr>
          <w:rFonts w:hint="eastAsia" w:ascii="Times New Roman" w:hAnsi="Times New Roman" w:eastAsia="仿宋_GB2312" w:cs="Times New Roman"/>
          <w:color w:val="auto"/>
          <w:sz w:val="32"/>
          <w:szCs w:val="32"/>
          <w:highlight w:val="none"/>
          <w:lang w:val="en-US" w:eastAsia="zh-CN" w:bidi="zh-CN"/>
        </w:rPr>
        <w:t>105</w:t>
      </w:r>
      <w:r>
        <w:rPr>
          <w:rFonts w:hint="default" w:ascii="Times New Roman" w:hAnsi="Times New Roman" w:eastAsia="仿宋_GB2312" w:cs="Times New Roman"/>
          <w:color w:val="auto"/>
          <w:sz w:val="32"/>
          <w:szCs w:val="32"/>
          <w:highlight w:val="none"/>
          <w:lang w:val="en-US" w:eastAsia="zh-CN" w:bidi="zh-CN"/>
        </w:rPr>
        <w:t>号</w:t>
      </w:r>
    </w:p>
    <w:p w14:paraId="1BA11D6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秦某。</w:t>
      </w:r>
    </w:p>
    <w:p w14:paraId="487793F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3492254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秦某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于2023年12月6日在全国12315平台针对其投诉洛阳市涧西区某网店作出的答复行为</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0886256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1.撤销被申请人</w:t>
      </w:r>
      <w:r>
        <w:rPr>
          <w:rFonts w:hint="default" w:ascii="Times New Roman" w:hAnsi="Times New Roman" w:eastAsia="仿宋_GB2312" w:cs="Times New Roman"/>
          <w:sz w:val="32"/>
          <w:szCs w:val="32"/>
          <w:highlight w:val="none"/>
          <w:lang w:eastAsia="zh-CN" w:bidi="zh-CN"/>
        </w:rPr>
        <w:t>洛阳市涧西区市场监督管理局</w:t>
      </w:r>
      <w:r>
        <w:rPr>
          <w:rFonts w:hint="eastAsia" w:ascii="Times New Roman" w:hAnsi="Times New Roman" w:eastAsia="仿宋_GB2312" w:cs="Times New Roman"/>
          <w:sz w:val="32"/>
          <w:szCs w:val="32"/>
          <w:highlight w:val="none"/>
          <w:lang w:val="en-US" w:eastAsia="zh-CN" w:bidi="zh-CN"/>
        </w:rPr>
        <w:t>对申请人12月6日作出对洛阳市涧西区某网店的办结反馈；2.责令被申请人在法定期限内重新作出处理决定，限期作出具体行政答复，对于申请人的诉求重新组织调解，履行法定职责。</w:t>
      </w:r>
    </w:p>
    <w:p w14:paraId="635E32F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2023年10月4日在全国12315平台投诉举报洛阳市涧西区某网店销售商品黄小米，虚假宣传婴儿食品，冒充婴幼儿食品，实际该产品只是普通食品，不符合食品安全法的违法行为，举报回复的却是：我局已对涉诉单位洛阳市涧西区某网店立案调查，案件目前在办理过程中。然而被申请人已经提前结案，并未作出任何答复，执法人员未办结却提前进行结案，程序错误，请求责令依法履职。商家违反《中华人民共和国食品安全法》第七十三条第一款之规定，构成发布的食品广告内容虚假的违法行为，违反《中华人民共和国食品安全法》第一百四十条第一款、《中华人民共和国广告法》第五十五条第一款之规定。市场监管部门违反《侵害消费者权益行为处罚办法》第二十条，市场监督人员存在玩忽职守或者包庇经营者侵害消费者权益。如未处理，告知申请人本案件的执法人员名称编号，申请人会继续上诉，必须依法对违法商家进行处罚。</w:t>
      </w:r>
    </w:p>
    <w:p w14:paraId="2F2FFD3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2023年10月4日，被申请人接到申请人秦某通过12315微信小程序反映“在淘宝入驻店铺：某购买婴儿食品给孩子吃，明确宣传婴儿食品。收到货后查询后发现执行标准只是普通食品，不符合食品安全法73条食品广告的内容应当真实合法，不得含有虚假内容，不得涉及疾病预防，治疗功能，食品生产经营者对食品广告内容的真实性，合法性负责，以及74条规定，不是特殊人群的专供食品，为假冒产品，不是婴儿食品宣传明示或暗示，足以误导消费者进行购买，对婴儿特殊人群有着非常大的安全隐患，食品安全不能保证，已保存违法事实，希望执法人员调查处理，并通知商家对我购买的订单进行妥善处理”。接申请人秦某投诉举报线索后，被申请人立即安排辖区执法人员对线索开展现场核查，在店铺负责人王某配合下在其住所处通过手机app及电脑版登录淘宝店铺，发现店铺销售的黄小米商品连接产品表述为“正宗伊川宋禾黄小米2022新米香糯黏稠婴儿小米粥杂粮月子小米5斤”，现场查看销售的黄小米外包装显示标注的产品执行标准GB/T11766，但标题中添加了“婴儿”这一表述，与婴儿谷类辅食需要执行的标准为GB10769—2010《食品安全国家标准婴幼儿辅助食品》不一致。当事人宣传内容与该商品实际性能、功能内容不一致。使消费者对该商品的实际性能、功能产生误解的行为，违反了《中华人民共和国广告法》第四条第一款的规定。2023年10月10日经被申请人领导批准，对被投诉人洛阳市涧西区某网店立案调查。被申请人在法定时间内将已立案的决定电话告知申请人秦某。申请人秦某电话中表示希望被申请人组织调解，被申请人与被投诉负责人王某沟通协调解决的事宜，王某明确表示拒绝被申请人开展调解的意愿，并写下拒绝调解情况说明。依据《市场监督管理投诉举报处理暂行办法》第二十一条：“有下列情形之一的，终止调解：（三）投诉人或者被投诉人无正当理由不参加调解，或者被投诉人明确拒绝调解的；”被申请人于2023年12月6日通过系统办结反馈告知申请人秦某终止调解的决定并无不当。申请人秦某请求撤销被申请人2023年12月6日作出对洛阳市涧西区某网店的办结反馈于法无据。在收到申请人秦某复议申请后，被申请人工作人员再次组织调解，被投诉人洛阳市涧西区某网店负责人明确表示拒绝调解，并写下拒绝调解书。综上，被申请人认为在处理该举报中被申请人适用法律妥当，作出决定合适，请维持被申请人作出的行政行为。</w:t>
      </w:r>
    </w:p>
    <w:p w14:paraId="7FFE6C7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25</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秦某在被投诉人洛阳市涧西区某网店在淘宝平台开设的某网店花费28.8元购买伊川宋禾黄小米。2023年10月4日，申请人秦某在全国12315平台进行投诉，诉求内容为“赔偿损失、退赔费用、停止侵权、核定侵权责任”，投诉内容为“在淘宝入驻店铺：某购买婴儿食品给孩子吃，明确宣传婴儿食品。收到货后查询后发现执行标准只是普通食品，不符合食品安全法73条食品广告的内容应当真实合法，不得含有虚假内容，不得涉及疾病预防，治疗功能，食品生产经营者对食品广告内容的真实性、合法性负责，以及74条规定，不是特殊人群的专供食品，为假冒产品，不是婴儿食品宣传明示或暗示，足以误导消费者进行购买，对婴儿特殊人群有着非常大的安全隐患，食品安全不能保证，已保存违法事实，希望执法人员调查处理，并通知商家对我购买的订单进行妥善处理。”</w:t>
      </w:r>
    </w:p>
    <w:p w14:paraId="39E8EB3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2023年10月7日，被申请人在12315平台回复申请人：“经审查，符合受理条件，决定受理”。</w:t>
      </w:r>
    </w:p>
    <w:p w14:paraId="3375AFF3">
      <w:pPr>
        <w:pStyle w:val="2"/>
        <w:rPr>
          <w:rFonts w:hint="default"/>
          <w:highlight w:val="none"/>
          <w:lang w:val="en-US" w:eastAsia="zh-CN"/>
        </w:rPr>
      </w:pPr>
      <w:r>
        <w:rPr>
          <w:rFonts w:hint="eastAsia" w:ascii="Times New Roman" w:hAnsi="Times New Roman" w:eastAsia="仿宋_GB2312" w:cs="Times New Roman"/>
          <w:sz w:val="32"/>
          <w:szCs w:val="32"/>
          <w:highlight w:val="none"/>
          <w:lang w:val="en-US" w:eastAsia="zh-CN" w:bidi="zh-CN"/>
        </w:rPr>
        <w:t>2023年12月5日，被投诉人出具《拒绝调解说明》，明确表示拒绝与申请人调解。</w:t>
      </w:r>
    </w:p>
    <w:p w14:paraId="6350B47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12月6日，因被投诉人拒绝调解，被申请人在全国12315平台回复申请人：“经核查，我局已对涉诉单位洛阳市涧西区某网店立案调查，案件目前在办理过程中。针对投诉人要求组织调解的诉求，经我局执法人员组织双方调解，被投诉方负责人明确表示拒绝调解，我局已终止调解，结果前期已通过电话的方式告知投诉人”。</w:t>
      </w:r>
    </w:p>
    <w:p w14:paraId="191DAC27">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w:t>
      </w:r>
    </w:p>
    <w:p w14:paraId="7C01832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申请人提供的12315平台投诉详情截图1张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bCs/>
          <w:sz w:val="32"/>
          <w:szCs w:val="32"/>
          <w:highlight w:val="none"/>
          <w:lang w:val="en-US" w:eastAsia="zh-CN" w:bidi="zh-CN"/>
        </w:rPr>
        <w:t>.被申请人提供的12315平台工单详情2张；5.拒绝调解说明1份；6.立案审批表1份；7.12315平台投诉入口界面、投诉须知截图。</w:t>
      </w:r>
    </w:p>
    <w:p w14:paraId="52DAF77C">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申请人秦某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2B786C44">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14BCA7F1">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被申请人于2023年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被申请人受理投诉、告知申请人已受理。在被投诉人拒绝调解后，被申请人作出终止调解决定，并在法定期限内告知申请人。本案中，被申请人针对申请人的投诉依法履行了法定职权，处理妥当，程序合法。</w:t>
      </w:r>
    </w:p>
    <w:p w14:paraId="1B0727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1CECA4F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维持被申请人洛阳市涧西区市场监督管理局对申请人秦某针对</w:t>
      </w:r>
      <w:r>
        <w:rPr>
          <w:rFonts w:hint="eastAsia" w:ascii="Times New Roman" w:hAnsi="Times New Roman" w:eastAsia="仿宋_GB2312" w:cs="Times New Roman"/>
          <w:sz w:val="32"/>
          <w:szCs w:val="32"/>
          <w:highlight w:val="none"/>
          <w:lang w:val="en-US" w:eastAsia="zh-CN" w:bidi="zh-CN"/>
        </w:rPr>
        <w:t>洛阳市涧西区某网店</w:t>
      </w:r>
      <w:r>
        <w:rPr>
          <w:rFonts w:hint="eastAsia" w:ascii="Times New Roman" w:hAnsi="Times New Roman" w:eastAsia="仿宋_GB2312" w:cs="Times New Roman"/>
          <w:bCs/>
          <w:sz w:val="32"/>
          <w:szCs w:val="32"/>
          <w:highlight w:val="none"/>
          <w:lang w:val="en-US" w:eastAsia="zh-CN" w:bidi="zh-CN"/>
        </w:rPr>
        <w:t>投诉作出的答复行为。</w:t>
      </w:r>
    </w:p>
    <w:p w14:paraId="5DFE42E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6476C5D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3B5436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6A8F6A1">
      <w:pPr>
        <w:keepNext w:val="0"/>
        <w:keepLines w:val="0"/>
        <w:pageBreakBefore w:val="0"/>
        <w:widowControl w:val="0"/>
        <w:kinsoku/>
        <w:wordWrap/>
        <w:overflowPunct/>
        <w:topLinePunct w:val="0"/>
        <w:autoSpaceDE/>
        <w:autoSpaceDN/>
        <w:bidi w:val="0"/>
        <w:adjustRightInd/>
        <w:snapToGrid/>
        <w:spacing w:line="580" w:lineRule="exact"/>
        <w:ind w:left="5438" w:leftChars="304" w:hanging="4800" w:hangingChars="15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17</w:t>
      </w:r>
      <w:r>
        <w:rPr>
          <w:rFonts w:hint="default" w:ascii="Times New Roman" w:hAnsi="Times New Roman" w:eastAsia="仿宋_GB2312" w:cs="Times New Roman"/>
          <w:color w:val="auto"/>
          <w:sz w:val="32"/>
          <w:szCs w:val="32"/>
          <w:highlight w:val="none"/>
          <w:lang w:eastAsia="zh-CN" w:bidi="zh-CN"/>
        </w:rPr>
        <w:t xml:space="preserve">日     </w:t>
      </w:r>
    </w:p>
    <w:p w14:paraId="1590E08E">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D54126F-9504-4724-B753-2E118D60D5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7F09935A-0AC2-4EEE-AC6B-A33B979D4A96}"/>
  </w:font>
  <w:font w:name="仿宋">
    <w:panose1 w:val="02010609060101010101"/>
    <w:charset w:val="86"/>
    <w:family w:val="modern"/>
    <w:pitch w:val="default"/>
    <w:sig w:usb0="800002BF" w:usb1="38CF7CFA" w:usb2="00000016" w:usb3="00000000" w:csb0="00040001" w:csb1="00000000"/>
    <w:embedRegular r:id="rId3" w:fontKey="{338778A0-635B-4C61-BAF7-2130C4B28372}"/>
  </w:font>
  <w:font w:name="仿宋_GB2312">
    <w:panose1 w:val="02010609030101010101"/>
    <w:charset w:val="86"/>
    <w:family w:val="auto"/>
    <w:pitch w:val="default"/>
    <w:sig w:usb0="00000001" w:usb1="080E0000" w:usb2="00000000" w:usb3="00000000" w:csb0="00040000" w:csb1="00000000"/>
    <w:embedRegular r:id="rId4" w:fontKey="{0E6C1D32-68DA-45EE-8B97-3B29738DC7C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7FC07">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6F44C67">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97F13"/>
    <w:rsid w:val="007A0F1B"/>
    <w:rsid w:val="00B1058E"/>
    <w:rsid w:val="00F0023A"/>
    <w:rsid w:val="012E3662"/>
    <w:rsid w:val="02463B2B"/>
    <w:rsid w:val="02F138D4"/>
    <w:rsid w:val="033B78B3"/>
    <w:rsid w:val="036E7C3D"/>
    <w:rsid w:val="04C258B7"/>
    <w:rsid w:val="04F067A7"/>
    <w:rsid w:val="053067DA"/>
    <w:rsid w:val="064C3D82"/>
    <w:rsid w:val="08223298"/>
    <w:rsid w:val="082D0DDC"/>
    <w:rsid w:val="08652D8D"/>
    <w:rsid w:val="09FF117A"/>
    <w:rsid w:val="0A120248"/>
    <w:rsid w:val="0A820893"/>
    <w:rsid w:val="0BA7498F"/>
    <w:rsid w:val="0C592F5E"/>
    <w:rsid w:val="0D581A7A"/>
    <w:rsid w:val="0DD87FCA"/>
    <w:rsid w:val="0DE25760"/>
    <w:rsid w:val="0DE77741"/>
    <w:rsid w:val="0F1220A3"/>
    <w:rsid w:val="0F5615D1"/>
    <w:rsid w:val="0F701A68"/>
    <w:rsid w:val="0FBF372E"/>
    <w:rsid w:val="116C71C0"/>
    <w:rsid w:val="1187006C"/>
    <w:rsid w:val="12102C19"/>
    <w:rsid w:val="13341E6A"/>
    <w:rsid w:val="134D114A"/>
    <w:rsid w:val="139E1E77"/>
    <w:rsid w:val="15115235"/>
    <w:rsid w:val="15AF16E9"/>
    <w:rsid w:val="168F1FC7"/>
    <w:rsid w:val="16BB08CC"/>
    <w:rsid w:val="1894208B"/>
    <w:rsid w:val="18AD78FA"/>
    <w:rsid w:val="19520BE7"/>
    <w:rsid w:val="19FB3199"/>
    <w:rsid w:val="1B7C2EBF"/>
    <w:rsid w:val="1BE10978"/>
    <w:rsid w:val="1CA4041A"/>
    <w:rsid w:val="1DC1201A"/>
    <w:rsid w:val="1DC76541"/>
    <w:rsid w:val="1E5F050A"/>
    <w:rsid w:val="1E6F78F1"/>
    <w:rsid w:val="2056004D"/>
    <w:rsid w:val="205A2450"/>
    <w:rsid w:val="208464C8"/>
    <w:rsid w:val="20F3320D"/>
    <w:rsid w:val="21E73C49"/>
    <w:rsid w:val="220F4009"/>
    <w:rsid w:val="227B405E"/>
    <w:rsid w:val="24401E76"/>
    <w:rsid w:val="24707D66"/>
    <w:rsid w:val="255B6F56"/>
    <w:rsid w:val="2583685B"/>
    <w:rsid w:val="26023DD0"/>
    <w:rsid w:val="26E82D43"/>
    <w:rsid w:val="273F74E2"/>
    <w:rsid w:val="2806431F"/>
    <w:rsid w:val="293B3CB2"/>
    <w:rsid w:val="29DB05E0"/>
    <w:rsid w:val="2A4C285A"/>
    <w:rsid w:val="2AE86452"/>
    <w:rsid w:val="2AF73E8C"/>
    <w:rsid w:val="2B0C2313"/>
    <w:rsid w:val="2C0143DD"/>
    <w:rsid w:val="2C3360C0"/>
    <w:rsid w:val="2D33789C"/>
    <w:rsid w:val="2D403E97"/>
    <w:rsid w:val="2E0C5AEE"/>
    <w:rsid w:val="2E19473C"/>
    <w:rsid w:val="2E8D3EC3"/>
    <w:rsid w:val="2F1A772C"/>
    <w:rsid w:val="2F40089A"/>
    <w:rsid w:val="2F5229EB"/>
    <w:rsid w:val="2F995907"/>
    <w:rsid w:val="305038DF"/>
    <w:rsid w:val="30CE0626"/>
    <w:rsid w:val="30D56CB1"/>
    <w:rsid w:val="318D31E8"/>
    <w:rsid w:val="325E6887"/>
    <w:rsid w:val="332F26E5"/>
    <w:rsid w:val="334B6C1C"/>
    <w:rsid w:val="338B5419"/>
    <w:rsid w:val="341B40B2"/>
    <w:rsid w:val="34531D9F"/>
    <w:rsid w:val="34AF4D13"/>
    <w:rsid w:val="34D96190"/>
    <w:rsid w:val="34DB2170"/>
    <w:rsid w:val="3575202C"/>
    <w:rsid w:val="36B82A7F"/>
    <w:rsid w:val="36F2726E"/>
    <w:rsid w:val="3740675A"/>
    <w:rsid w:val="37F005AF"/>
    <w:rsid w:val="38BA0790"/>
    <w:rsid w:val="39216B01"/>
    <w:rsid w:val="393A74C9"/>
    <w:rsid w:val="3A0C3897"/>
    <w:rsid w:val="3A227DD3"/>
    <w:rsid w:val="3A84224D"/>
    <w:rsid w:val="3AA831A6"/>
    <w:rsid w:val="3B206767"/>
    <w:rsid w:val="3BBBC973"/>
    <w:rsid w:val="3C3629DD"/>
    <w:rsid w:val="3CD92B74"/>
    <w:rsid w:val="3D08605E"/>
    <w:rsid w:val="3D1141E0"/>
    <w:rsid w:val="3DF87ED8"/>
    <w:rsid w:val="3EDE61C9"/>
    <w:rsid w:val="3EE3794E"/>
    <w:rsid w:val="3FF51487"/>
    <w:rsid w:val="40004FD0"/>
    <w:rsid w:val="430808F8"/>
    <w:rsid w:val="43F059C8"/>
    <w:rsid w:val="44230431"/>
    <w:rsid w:val="44374C73"/>
    <w:rsid w:val="44A51827"/>
    <w:rsid w:val="45F25354"/>
    <w:rsid w:val="468D6154"/>
    <w:rsid w:val="474B6EE9"/>
    <w:rsid w:val="477B37BF"/>
    <w:rsid w:val="479F09BE"/>
    <w:rsid w:val="48367DA4"/>
    <w:rsid w:val="4A054521"/>
    <w:rsid w:val="4A680B41"/>
    <w:rsid w:val="4AFD326F"/>
    <w:rsid w:val="4B09426C"/>
    <w:rsid w:val="4B382A64"/>
    <w:rsid w:val="4B806E1D"/>
    <w:rsid w:val="4BE447B1"/>
    <w:rsid w:val="4C9F663F"/>
    <w:rsid w:val="4D2F601D"/>
    <w:rsid w:val="4DD92D1A"/>
    <w:rsid w:val="4DF95B66"/>
    <w:rsid w:val="4EAB7063"/>
    <w:rsid w:val="4EDC4486"/>
    <w:rsid w:val="4EFB6111"/>
    <w:rsid w:val="50516EF9"/>
    <w:rsid w:val="529B60BF"/>
    <w:rsid w:val="53223260"/>
    <w:rsid w:val="53296783"/>
    <w:rsid w:val="54F47C8D"/>
    <w:rsid w:val="55D54D7C"/>
    <w:rsid w:val="55DA612A"/>
    <w:rsid w:val="56412D44"/>
    <w:rsid w:val="56C71B20"/>
    <w:rsid w:val="56CA17BA"/>
    <w:rsid w:val="57A00ED1"/>
    <w:rsid w:val="57B63C8A"/>
    <w:rsid w:val="59CA6DFB"/>
    <w:rsid w:val="5A3A4B45"/>
    <w:rsid w:val="5A601E35"/>
    <w:rsid w:val="5A900F23"/>
    <w:rsid w:val="5BB322B7"/>
    <w:rsid w:val="5BE340D4"/>
    <w:rsid w:val="5C447B4E"/>
    <w:rsid w:val="5D6448EC"/>
    <w:rsid w:val="5D67459D"/>
    <w:rsid w:val="5DB16098"/>
    <w:rsid w:val="5E5A6B19"/>
    <w:rsid w:val="5F09396D"/>
    <w:rsid w:val="5F2C68AE"/>
    <w:rsid w:val="5F2CAEFE"/>
    <w:rsid w:val="5F6B608A"/>
    <w:rsid w:val="5FA770D9"/>
    <w:rsid w:val="5FF70323"/>
    <w:rsid w:val="606D56D8"/>
    <w:rsid w:val="619937D4"/>
    <w:rsid w:val="61E62489"/>
    <w:rsid w:val="623A7B14"/>
    <w:rsid w:val="626742B2"/>
    <w:rsid w:val="636928AA"/>
    <w:rsid w:val="643407A7"/>
    <w:rsid w:val="64505863"/>
    <w:rsid w:val="64640EA2"/>
    <w:rsid w:val="64D27C9B"/>
    <w:rsid w:val="65F95FCF"/>
    <w:rsid w:val="679C1172"/>
    <w:rsid w:val="67F67B00"/>
    <w:rsid w:val="682E3AA8"/>
    <w:rsid w:val="68D82960"/>
    <w:rsid w:val="699900D4"/>
    <w:rsid w:val="69CD1A38"/>
    <w:rsid w:val="6A2C1D4E"/>
    <w:rsid w:val="6B114BE3"/>
    <w:rsid w:val="6B4E705F"/>
    <w:rsid w:val="6B6535FA"/>
    <w:rsid w:val="6BB96942"/>
    <w:rsid w:val="6C5655CF"/>
    <w:rsid w:val="6C78592B"/>
    <w:rsid w:val="6CD00864"/>
    <w:rsid w:val="6DD27D61"/>
    <w:rsid w:val="6F6E74EB"/>
    <w:rsid w:val="6FC55CD2"/>
    <w:rsid w:val="707E6E83"/>
    <w:rsid w:val="71F1492E"/>
    <w:rsid w:val="71F7460A"/>
    <w:rsid w:val="720D2C72"/>
    <w:rsid w:val="72253984"/>
    <w:rsid w:val="75522E8B"/>
    <w:rsid w:val="761D17AF"/>
    <w:rsid w:val="764A405D"/>
    <w:rsid w:val="76DA7273"/>
    <w:rsid w:val="775274C5"/>
    <w:rsid w:val="78115138"/>
    <w:rsid w:val="788758AB"/>
    <w:rsid w:val="798E7D96"/>
    <w:rsid w:val="79C92109"/>
    <w:rsid w:val="79F3009A"/>
    <w:rsid w:val="7CF1464A"/>
    <w:rsid w:val="7D146DB4"/>
    <w:rsid w:val="7DBEC43C"/>
    <w:rsid w:val="87DA8C8E"/>
    <w:rsid w:val="DDEF4B62"/>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3374</Words>
  <Characters>3535</Characters>
  <Lines>0</Lines>
  <Paragraphs>0</Paragraphs>
  <TotalTime>7</TotalTime>
  <ScaleCrop>false</ScaleCrop>
  <LinksUpToDate>false</LinksUpToDate>
  <CharactersWithSpaces>3612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2023-12-16T02:06:00Z</cp:lastPrinted>
  <dcterms:modified xsi:type="dcterms:W3CDTF">2024-11-07T07:42:47Z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