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BE04A">
      <w:pPr>
        <w:pStyle w:val="11"/>
        <w:spacing w:after="0" w:line="720" w:lineRule="exact"/>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0ED577D4">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6"/>
          <w:sz w:val="44"/>
          <w:szCs w:val="44"/>
          <w:lang w:eastAsia="zh-CN"/>
        </w:rPr>
      </w:pPr>
      <w:r>
        <w:rPr>
          <w:rFonts w:hint="default" w:ascii="Times New Roman" w:hAnsi="Times New Roman" w:eastAsia="方正小标宋简体" w:cs="Times New Roman"/>
          <w:spacing w:val="-6"/>
          <w:sz w:val="44"/>
          <w:szCs w:val="44"/>
          <w:lang w:eastAsia="zh-CN"/>
        </w:rPr>
        <w:t>行政复议决定书</w:t>
      </w:r>
    </w:p>
    <w:p w14:paraId="55228D3F">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r>
        <w:rPr>
          <w:rFonts w:hint="default" w:ascii="Times New Roman" w:hAnsi="Times New Roman" w:eastAsia="仿宋_GB2312" w:cs="Times New Roman"/>
          <w:sz w:val="32"/>
          <w:szCs w:val="32"/>
          <w:lang w:eastAsia="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2</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100</w:t>
      </w:r>
      <w:r>
        <w:rPr>
          <w:rFonts w:hint="eastAsia" w:eastAsia="仿宋_GB2312"/>
          <w:sz w:val="32"/>
          <w:szCs w:val="32"/>
          <w:lang w:eastAsia="zh-CN"/>
        </w:rPr>
        <w:t xml:space="preserve">号 </w:t>
      </w:r>
    </w:p>
    <w:p w14:paraId="15463403">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lang w:val="en-US" w:eastAsia="zh-CN" w:bidi="zh-CN"/>
        </w:rPr>
      </w:pPr>
      <w:r>
        <w:rPr>
          <w:rFonts w:hint="default" w:ascii="Times New Roman" w:hAnsi="Times New Roman" w:eastAsia="仿宋_GB2312" w:cs="Times New Roman"/>
          <w:color w:val="auto"/>
          <w:sz w:val="32"/>
          <w:szCs w:val="32"/>
          <w:lang w:eastAsia="zh-CN" w:bidi="zh-CN"/>
        </w:rPr>
        <w:t>申请人：</w:t>
      </w:r>
      <w:r>
        <w:rPr>
          <w:rFonts w:hint="eastAsia" w:eastAsia="仿宋_GB2312" w:cs="Times New Roman"/>
          <w:color w:val="auto"/>
          <w:sz w:val="32"/>
          <w:szCs w:val="32"/>
          <w:lang w:val="en-US" w:eastAsia="zh-CN" w:bidi="zh-CN"/>
        </w:rPr>
        <w:t>郭某</w:t>
      </w:r>
      <w:r>
        <w:rPr>
          <w:rFonts w:hint="default" w:ascii="Times New Roman" w:hAnsi="Times New Roman" w:eastAsia="仿宋_GB2312" w:cs="Times New Roman"/>
          <w:color w:val="auto"/>
          <w:sz w:val="32"/>
          <w:szCs w:val="32"/>
          <w:lang w:val="en-US" w:eastAsia="zh-CN" w:bidi="zh-CN"/>
        </w:rPr>
        <w:t>。</w:t>
      </w:r>
    </w:p>
    <w:p w14:paraId="6121E16D">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被申请人：洛阳市公安局涧西分局</w:t>
      </w:r>
      <w:r>
        <w:rPr>
          <w:rFonts w:hint="default" w:ascii="Times New Roman" w:hAnsi="Times New Roman" w:eastAsia="仿宋_GB2312" w:cs="Times New Roman"/>
          <w:color w:val="auto"/>
          <w:sz w:val="32"/>
          <w:szCs w:val="32"/>
          <w:highlight w:val="none"/>
          <w:lang w:val="en-US" w:eastAsia="zh-CN" w:bidi="zh-CN"/>
        </w:rPr>
        <w:t>。</w:t>
      </w:r>
    </w:p>
    <w:p w14:paraId="2348C1C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第三人：魏某。</w:t>
      </w:r>
    </w:p>
    <w:p w14:paraId="28914AE6">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default" w:ascii="Times New Roman" w:hAnsi="Times New Roman" w:eastAsia="仿宋_GB2312" w:cs="Times New Roman"/>
          <w:color w:val="auto"/>
          <w:sz w:val="32"/>
          <w:szCs w:val="32"/>
          <w:lang w:eastAsia="zh-CN" w:bidi="zh-CN"/>
        </w:rPr>
        <w:t>申请人不服被申请人于202</w:t>
      </w:r>
      <w:r>
        <w:rPr>
          <w:rFonts w:hint="default" w:ascii="Times New Roman" w:hAnsi="Times New Roman"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eastAsia="zh-CN" w:bidi="zh-CN"/>
        </w:rPr>
        <w:t>年</w:t>
      </w:r>
      <w:r>
        <w:rPr>
          <w:rFonts w:hint="eastAsia" w:eastAsia="仿宋_GB2312" w:cs="Times New Roman"/>
          <w:color w:val="auto"/>
          <w:sz w:val="32"/>
          <w:szCs w:val="32"/>
          <w:lang w:val="en-US" w:eastAsia="zh-CN" w:bidi="zh-CN"/>
        </w:rPr>
        <w:t>12</w:t>
      </w:r>
      <w:r>
        <w:rPr>
          <w:rFonts w:hint="default" w:ascii="Times New Roman" w:hAnsi="Times New Roman" w:eastAsia="仿宋_GB2312" w:cs="Times New Roman"/>
          <w:color w:val="auto"/>
          <w:sz w:val="32"/>
          <w:szCs w:val="32"/>
          <w:lang w:eastAsia="zh-CN" w:bidi="zh-CN"/>
        </w:rPr>
        <w:t>月</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日作出的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春</w:t>
      </w:r>
      <w:r>
        <w:rPr>
          <w:rFonts w:hint="default" w:ascii="Times New Roman" w:hAnsi="Times New Roman" w:eastAsia="仿宋_GB2312" w:cs="Times New Roman"/>
          <w:color w:val="auto"/>
          <w:sz w:val="32"/>
          <w:szCs w:val="32"/>
          <w:lang w:val="en-US" w:eastAsia="zh-CN" w:bidi="zh-CN"/>
        </w:rPr>
        <w:t>）行罚决字〔2022〕</w:t>
      </w:r>
      <w:r>
        <w:rPr>
          <w:rFonts w:hint="eastAsia" w:eastAsia="仿宋_GB2312" w:cs="Times New Roman"/>
          <w:color w:val="auto"/>
          <w:sz w:val="32"/>
          <w:szCs w:val="32"/>
          <w:lang w:val="en-US" w:eastAsia="zh-CN" w:bidi="zh-CN"/>
        </w:rPr>
        <w:t>1990</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》，向本机关申请行政复议，本机关依法已予受理，现已审理终结。</w:t>
      </w:r>
    </w:p>
    <w:p w14:paraId="2DEA0BF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val="en-US" w:eastAsia="zh-CN" w:bidi="zh-CN"/>
        </w:rPr>
        <w:t>撤</w:t>
      </w:r>
      <w:r>
        <w:rPr>
          <w:rFonts w:hint="default" w:ascii="Times New Roman" w:hAnsi="Times New Roman" w:eastAsia="仿宋_GB2312" w:cs="Times New Roman"/>
          <w:b w:val="0"/>
          <w:bCs/>
          <w:color w:val="auto"/>
          <w:sz w:val="32"/>
          <w:szCs w:val="32"/>
          <w:highlight w:val="none"/>
          <w:lang w:val="en-US" w:eastAsia="zh-CN" w:bidi="zh-CN"/>
        </w:rPr>
        <w:t>销</w:t>
      </w:r>
      <w:r>
        <w:rPr>
          <w:rFonts w:hint="default" w:ascii="Times New Roman" w:hAnsi="Times New Roman" w:eastAsia="仿宋_GB2312" w:cs="Times New Roman"/>
          <w:color w:val="auto"/>
          <w:sz w:val="32"/>
          <w:szCs w:val="32"/>
          <w:highlight w:val="none"/>
          <w:lang w:val="en-US" w:eastAsia="zh-CN" w:bidi="zh-CN"/>
        </w:rPr>
        <w:t>洛公</w:t>
      </w:r>
      <w:r>
        <w:rPr>
          <w:rFonts w:hint="eastAsia" w:eastAsia="仿宋_GB2312" w:cs="Times New Roman"/>
          <w:color w:val="auto"/>
          <w:sz w:val="32"/>
          <w:szCs w:val="32"/>
          <w:highlight w:val="none"/>
          <w:lang w:val="en-US" w:eastAsia="zh-CN" w:bidi="zh-CN"/>
        </w:rPr>
        <w:t>涧西（春）</w:t>
      </w:r>
      <w:r>
        <w:rPr>
          <w:rFonts w:hint="default" w:ascii="Times New Roman" w:hAnsi="Times New Roman" w:eastAsia="仿宋_GB2312" w:cs="Times New Roman"/>
          <w:color w:val="auto"/>
          <w:sz w:val="32"/>
          <w:szCs w:val="32"/>
          <w:highlight w:val="none"/>
          <w:lang w:val="en-US" w:eastAsia="zh-CN" w:bidi="zh-CN"/>
        </w:rPr>
        <w:t>行罚决字〔2022〕</w:t>
      </w:r>
      <w:r>
        <w:rPr>
          <w:rFonts w:hint="eastAsia" w:eastAsia="仿宋_GB2312" w:cs="Times New Roman"/>
          <w:color w:val="auto"/>
          <w:sz w:val="32"/>
          <w:szCs w:val="32"/>
          <w:highlight w:val="none"/>
          <w:lang w:val="en-US" w:eastAsia="zh-CN" w:bidi="zh-CN"/>
        </w:rPr>
        <w:t>1990</w:t>
      </w:r>
      <w:r>
        <w:rPr>
          <w:rFonts w:hint="default" w:ascii="Times New Roman" w:hAnsi="Times New Roman" w:eastAsia="仿宋_GB2312" w:cs="Times New Roman"/>
          <w:color w:val="auto"/>
          <w:sz w:val="32"/>
          <w:szCs w:val="32"/>
          <w:highlight w:val="none"/>
          <w:lang w:val="en-US" w:eastAsia="zh-CN" w:bidi="zh-CN"/>
        </w:rPr>
        <w:t>号</w:t>
      </w:r>
      <w:r>
        <w:rPr>
          <w:rFonts w:hint="eastAsia"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行政处罚决定</w:t>
      </w:r>
      <w:r>
        <w:rPr>
          <w:rFonts w:hint="eastAsia" w:eastAsia="仿宋_GB2312" w:cs="Times New Roman"/>
          <w:color w:val="auto"/>
          <w:sz w:val="32"/>
          <w:szCs w:val="32"/>
          <w:highlight w:val="none"/>
          <w:lang w:val="en-US" w:eastAsia="zh-CN" w:bidi="zh-CN"/>
        </w:rPr>
        <w:t>书》</w:t>
      </w:r>
      <w:r>
        <w:rPr>
          <w:rFonts w:hint="default" w:ascii="Times New Roman" w:hAnsi="Times New Roman" w:eastAsia="仿宋_GB2312" w:cs="Times New Roman"/>
          <w:b w:val="0"/>
          <w:bCs/>
          <w:color w:val="auto"/>
          <w:sz w:val="32"/>
          <w:szCs w:val="32"/>
          <w:highlight w:val="none"/>
          <w:lang w:val="en-US" w:eastAsia="zh-CN" w:bidi="zh-CN"/>
        </w:rPr>
        <w:t>。</w:t>
      </w:r>
    </w:p>
    <w:p w14:paraId="4894A85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eastAsia="仿宋_GB2312" w:cs="Times New Roman"/>
          <w:color w:val="auto"/>
          <w:sz w:val="32"/>
          <w:szCs w:val="32"/>
          <w:highlight w:val="none"/>
          <w:lang w:val="en-US" w:eastAsia="zh-CN" w:bidi="zh-CN"/>
        </w:rPr>
        <w:t>因第三人通知申请人去其家中取钱，设下圈套，诱骗申请人。申请人到第三人家后，不知是圈套，第三人故意激怒申请人，在第三人对申请人使用暴力之际，申请人顺手拿住第三人茶几上的小刀，也对第三人进行了自卫。结束后，申请人离开第三人家，第三人的爱人李某跟随申请人到申请人厂内。第三人以李某被绑架理由报案洛阳市公安局刑侦大队，经落实，第三人报的是假案，不予立案。继而第三人受其爱人李某在洛阳市涧西区法院当法官的表姐卢某的操纵下，被申请人对申请人下发洛公涧西（春）行罚决字</w:t>
      </w:r>
      <w:r>
        <w:rPr>
          <w:rFonts w:hint="default" w:ascii="Times New Roman" w:hAnsi="Times New Roman" w:eastAsia="仿宋_GB2312" w:cs="Times New Roman"/>
          <w:color w:val="auto"/>
          <w:sz w:val="32"/>
          <w:szCs w:val="32"/>
          <w:highlight w:val="none"/>
          <w:lang w:val="en-US" w:eastAsia="zh-CN" w:bidi="zh-CN"/>
        </w:rPr>
        <w:t>〔2022〕</w:t>
      </w:r>
      <w:r>
        <w:rPr>
          <w:rFonts w:hint="eastAsia" w:eastAsia="仿宋_GB2312" w:cs="Times New Roman"/>
          <w:color w:val="auto"/>
          <w:sz w:val="32"/>
          <w:szCs w:val="32"/>
          <w:highlight w:val="none"/>
          <w:lang w:val="en-US" w:eastAsia="zh-CN" w:bidi="zh-CN"/>
        </w:rPr>
        <w:t>1990 号《行政处罚决定书》，行政拘留7日，罚款 500元。申请人是被第三人设圈套骗入第三人家中，申请人虽然与第三人出现肢体接触，也是因第三人故意激怒诱逗申请人，申请人采取的正当防卫行为。在第三人家中，第三人又是三十多岁、身强力壮的青年，第三人如果不暴力加害申请人，申请人就是有天大的能耐，也不敢动粗。但被申请人无视客观事实和录像证据，且被申请人在询问调查时不在办案现场也没有同步录像，其行为违反公安部关于公安民警办案规程，对第三人及其爱人李某的询问证据缺乏效力。把申请人正当防卫的行为认定为殴打他人，明显被申请人办的人情案，违反上级三个不准规则要求，恃强凌弱，执法严重不公，为此不服被申请人下达的洛公涧西（春）行罚决字</w:t>
      </w:r>
      <w:r>
        <w:rPr>
          <w:rFonts w:hint="default" w:ascii="Times New Roman" w:hAnsi="Times New Roman" w:eastAsia="仿宋_GB2312" w:cs="Times New Roman"/>
          <w:color w:val="auto"/>
          <w:sz w:val="32"/>
          <w:szCs w:val="32"/>
          <w:highlight w:val="none"/>
          <w:lang w:val="en-US" w:eastAsia="zh-CN" w:bidi="zh-CN"/>
        </w:rPr>
        <w:t>〔2022〕</w:t>
      </w:r>
      <w:r>
        <w:rPr>
          <w:rFonts w:hint="eastAsia" w:eastAsia="仿宋_GB2312" w:cs="Times New Roman"/>
          <w:color w:val="auto"/>
          <w:sz w:val="32"/>
          <w:szCs w:val="32"/>
          <w:highlight w:val="none"/>
          <w:lang w:val="en-US" w:eastAsia="zh-CN" w:bidi="zh-CN"/>
        </w:rPr>
        <w:t>1990 号行政处罚决定书提出复议。请求涧西区人民政府核实查明、依法撤销被申请人对申请人所作出的行政处罚决定。</w:t>
      </w:r>
    </w:p>
    <w:p w14:paraId="06420D5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eastAsia="仿宋_GB2312" w:cs="Times New Roman"/>
          <w:color w:val="auto"/>
          <w:sz w:val="32"/>
          <w:szCs w:val="32"/>
          <w:highlight w:val="none"/>
          <w:lang w:val="en-US" w:eastAsia="zh-CN" w:bidi="zh-CN"/>
        </w:rPr>
        <w:t>2022 年 12 月 03 日 14 时 00 分魏某（男、411521198611178354）报警称：2022 年12 月3日 13 时许，郭某因与其妻子感情和经济纠纷，跑到其家中向魏某妻子李某要钱，并且拿小刀威胁，之后又对魏某头部和脖子殴打。以上事实有被害人陈述、违法行为人供述、证人证言等证据证实。民警在办案过程中，依法依规办理，不存在办理人情案，执法不公等问题。我局认为，在我局作出的洛公涧西（春）行罚决字〔2022〕1990 号行政处罚决定认定事实清楚，证据确实、充分，适用法律正确，处罚适当，请求洛阳市涧西区人民政府维持我局对郭某的行政处罚决定。</w:t>
      </w:r>
    </w:p>
    <w:p w14:paraId="06465CA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本机关查明：</w:t>
      </w:r>
      <w:r>
        <w:rPr>
          <w:rFonts w:hint="eastAsia" w:eastAsia="仿宋_GB2312" w:cs="Times New Roman"/>
          <w:color w:val="auto"/>
          <w:sz w:val="32"/>
          <w:szCs w:val="32"/>
          <w:highlight w:val="none"/>
          <w:lang w:val="en-US" w:eastAsia="zh-CN" w:bidi="zh-CN"/>
        </w:rPr>
        <w:t>2021年郭某与李某通过朋友互相认识，并发展为情人关系。</w:t>
      </w:r>
      <w:r>
        <w:rPr>
          <w:rFonts w:hint="default"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02</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日</w:t>
      </w:r>
      <w:r>
        <w:rPr>
          <w:rFonts w:hint="eastAsia"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时许，</w:t>
      </w:r>
      <w:r>
        <w:rPr>
          <w:rFonts w:hint="eastAsia" w:eastAsia="仿宋_GB2312" w:cs="Times New Roman"/>
          <w:color w:val="auto"/>
          <w:sz w:val="32"/>
          <w:szCs w:val="32"/>
          <w:highlight w:val="none"/>
          <w:lang w:val="en-US" w:eastAsia="zh-CN" w:bidi="zh-CN"/>
        </w:rPr>
        <w:t>郭某因与李某感情和经济纠纷，到李某、魏某位于涧西区军安小区的家中要钱。进入李某家中后，郭某出言辱骂李某，动手打了魏某头部及颈部，并拿小刀进行威胁。魏某以凑钱为由出门，并给李某的哥哥打电话，李某因害怕哥哥与郭某起争执，同郭某一起前往郭某在孟津的庄园。魏某回家后发现李某及郭某均不在，随即拨打110报警。</w:t>
      </w:r>
    </w:p>
    <w:p w14:paraId="59BEB2F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2022年12月3日，</w:t>
      </w:r>
      <w:r>
        <w:rPr>
          <w:rFonts w:hint="default" w:ascii="Times New Roman" w:hAnsi="Times New Roman" w:eastAsia="仿宋_GB2312" w:cs="Times New Roman"/>
          <w:color w:val="auto"/>
          <w:sz w:val="32"/>
          <w:szCs w:val="32"/>
          <w:highlight w:val="none"/>
          <w:lang w:val="en-US" w:eastAsia="zh-CN" w:bidi="zh-CN"/>
        </w:rPr>
        <w:t>洛阳市公安局涧西分局</w:t>
      </w:r>
      <w:bookmarkStart w:id="0" w:name="_GoBack"/>
      <w:bookmarkEnd w:id="0"/>
      <w:r>
        <w:rPr>
          <w:rFonts w:hint="eastAsia" w:eastAsia="仿宋_GB2312" w:cs="Times New Roman"/>
          <w:color w:val="auto"/>
          <w:sz w:val="32"/>
          <w:szCs w:val="32"/>
          <w:highlight w:val="none"/>
          <w:lang w:val="en-US" w:eastAsia="zh-CN" w:bidi="zh-CN"/>
        </w:rPr>
        <w:t>某派出所</w:t>
      </w:r>
      <w:r>
        <w:rPr>
          <w:rFonts w:hint="default" w:ascii="Times New Roman" w:hAnsi="Times New Roman" w:eastAsia="仿宋_GB2312" w:cs="Times New Roman"/>
          <w:color w:val="auto"/>
          <w:sz w:val="32"/>
          <w:szCs w:val="32"/>
          <w:highlight w:val="none"/>
          <w:lang w:val="en-US" w:eastAsia="zh-CN" w:bidi="zh-CN"/>
        </w:rPr>
        <w:t>依法受理了该案，受案编号为洛公</w:t>
      </w:r>
      <w:r>
        <w:rPr>
          <w:rFonts w:hint="eastAsia" w:eastAsia="仿宋_GB2312" w:cs="Times New Roman"/>
          <w:color w:val="auto"/>
          <w:sz w:val="32"/>
          <w:szCs w:val="32"/>
          <w:highlight w:val="none"/>
          <w:lang w:val="en-US" w:eastAsia="zh-CN" w:bidi="zh-CN"/>
        </w:rPr>
        <w:t>涧西</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春</w:t>
      </w:r>
      <w:r>
        <w:rPr>
          <w:rFonts w:hint="default" w:ascii="Times New Roman" w:hAnsi="Times New Roman" w:eastAsia="仿宋_GB2312" w:cs="Times New Roman"/>
          <w:color w:val="auto"/>
          <w:sz w:val="32"/>
          <w:szCs w:val="32"/>
          <w:highlight w:val="none"/>
          <w:lang w:val="en-US" w:eastAsia="zh-CN" w:bidi="zh-CN"/>
        </w:rPr>
        <w:t>）受案字〔202</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6151</w:t>
      </w:r>
      <w:r>
        <w:rPr>
          <w:rFonts w:hint="default" w:ascii="Times New Roman" w:hAnsi="Times New Roman" w:eastAsia="仿宋_GB2312" w:cs="Times New Roman"/>
          <w:color w:val="auto"/>
          <w:sz w:val="32"/>
          <w:szCs w:val="32"/>
          <w:highlight w:val="none"/>
          <w:lang w:val="en-US" w:eastAsia="zh-CN" w:bidi="zh-CN"/>
        </w:rPr>
        <w:t>号。</w:t>
      </w:r>
      <w:r>
        <w:rPr>
          <w:rFonts w:hint="eastAsia" w:eastAsia="仿宋_GB2312" w:cs="Times New Roman"/>
          <w:color w:val="auto"/>
          <w:sz w:val="32"/>
          <w:szCs w:val="32"/>
          <w:highlight w:val="none"/>
          <w:lang w:val="en-US" w:eastAsia="zh-CN" w:bidi="zh-CN"/>
        </w:rPr>
        <w:t>同日，办案民警依法对郭某进行传唤并进行询问，依法对魏某、李某</w:t>
      </w:r>
      <w:r>
        <w:rPr>
          <w:rFonts w:hint="default" w:ascii="Times New Roman" w:hAnsi="Times New Roman" w:eastAsia="仿宋_GB2312" w:cs="Times New Roman"/>
          <w:color w:val="auto"/>
          <w:sz w:val="32"/>
          <w:szCs w:val="32"/>
          <w:highlight w:val="none"/>
          <w:lang w:val="en-US" w:eastAsia="zh-CN" w:bidi="zh-CN"/>
        </w:rPr>
        <w:t>进行了询问，并分别制作询问笔录。</w:t>
      </w:r>
      <w:r>
        <w:rPr>
          <w:rFonts w:hint="eastAsia" w:eastAsia="仿宋_GB2312" w:cs="Times New Roman"/>
          <w:color w:val="auto"/>
          <w:sz w:val="32"/>
          <w:szCs w:val="32"/>
          <w:highlight w:val="none"/>
          <w:lang w:val="en-US" w:eastAsia="zh-CN" w:bidi="zh-CN"/>
        </w:rPr>
        <w:t>魏某签署《放弃鉴定确认书》确认放弃伤情鉴定权利。</w:t>
      </w:r>
    </w:p>
    <w:p w14:paraId="45BB39D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2022年12月3日，洛阳市公安局涧西分局作出</w:t>
      </w:r>
      <w:r>
        <w:rPr>
          <w:rFonts w:hint="default" w:ascii="Times New Roman" w:hAnsi="Times New Roman" w:eastAsia="仿宋_GB2312" w:cs="Times New Roman"/>
          <w:color w:val="auto"/>
          <w:sz w:val="32"/>
          <w:szCs w:val="32"/>
          <w:highlight w:val="none"/>
          <w:lang w:val="en-US" w:eastAsia="zh-CN" w:bidi="zh-CN"/>
        </w:rPr>
        <w:t>洛公</w:t>
      </w:r>
      <w:r>
        <w:rPr>
          <w:rFonts w:hint="eastAsia" w:eastAsia="仿宋_GB2312" w:cs="Times New Roman"/>
          <w:color w:val="auto"/>
          <w:sz w:val="32"/>
          <w:szCs w:val="32"/>
          <w:highlight w:val="none"/>
          <w:lang w:val="en-US" w:eastAsia="zh-CN" w:bidi="zh-CN"/>
        </w:rPr>
        <w:t>涧西</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春</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证保决字</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144</w:t>
      </w:r>
      <w:r>
        <w:rPr>
          <w:rFonts w:hint="default" w:ascii="Times New Roman" w:hAnsi="Times New Roman" w:eastAsia="仿宋_GB2312" w:cs="Times New Roman"/>
          <w:color w:val="auto"/>
          <w:sz w:val="32"/>
          <w:szCs w:val="32"/>
          <w:highlight w:val="none"/>
          <w:lang w:val="en-US" w:eastAsia="zh-CN" w:bidi="zh-CN"/>
        </w:rPr>
        <w:t>号</w:t>
      </w:r>
      <w:r>
        <w:rPr>
          <w:rFonts w:hint="eastAsia" w:eastAsia="仿宋_GB2312" w:cs="Times New Roman"/>
          <w:color w:val="auto"/>
          <w:sz w:val="32"/>
          <w:szCs w:val="32"/>
          <w:highlight w:val="none"/>
          <w:lang w:val="en-US" w:eastAsia="zh-CN" w:bidi="zh-CN"/>
        </w:rPr>
        <w:t>《证据保全决定书》，决定对涉案的一把刀具进行扣押，并送达当事人。当日洛阳市公安局涧西分局作出</w:t>
      </w:r>
      <w:r>
        <w:rPr>
          <w:rFonts w:hint="default" w:ascii="Times New Roman" w:hAnsi="Times New Roman" w:eastAsia="仿宋_GB2312" w:cs="Times New Roman"/>
          <w:color w:val="auto"/>
          <w:sz w:val="32"/>
          <w:szCs w:val="32"/>
          <w:highlight w:val="none"/>
          <w:lang w:val="en-US" w:eastAsia="zh-CN" w:bidi="zh-CN"/>
        </w:rPr>
        <w:t>洛公</w:t>
      </w:r>
      <w:r>
        <w:rPr>
          <w:rFonts w:hint="eastAsia" w:eastAsia="仿宋_GB2312" w:cs="Times New Roman"/>
          <w:color w:val="auto"/>
          <w:sz w:val="32"/>
          <w:szCs w:val="32"/>
          <w:highlight w:val="none"/>
          <w:lang w:val="en-US" w:eastAsia="zh-CN" w:bidi="zh-CN"/>
        </w:rPr>
        <w:t>涧西</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春</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缴字</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143</w:t>
      </w:r>
      <w:r>
        <w:rPr>
          <w:rFonts w:hint="default" w:ascii="Times New Roman" w:hAnsi="Times New Roman" w:eastAsia="仿宋_GB2312" w:cs="Times New Roman"/>
          <w:color w:val="auto"/>
          <w:sz w:val="32"/>
          <w:szCs w:val="32"/>
          <w:highlight w:val="none"/>
          <w:lang w:val="en-US" w:eastAsia="zh-CN" w:bidi="zh-CN"/>
        </w:rPr>
        <w:t>号</w:t>
      </w:r>
      <w:r>
        <w:rPr>
          <w:rFonts w:hint="eastAsia" w:eastAsia="仿宋_GB2312" w:cs="Times New Roman"/>
          <w:color w:val="auto"/>
          <w:sz w:val="32"/>
          <w:szCs w:val="32"/>
          <w:highlight w:val="none"/>
          <w:lang w:val="en-US" w:eastAsia="zh-CN" w:bidi="zh-CN"/>
        </w:rPr>
        <w:t>《收缴物品清单》对涉案的一把刀具予以收缴，并送达当事人。</w:t>
      </w:r>
    </w:p>
    <w:p w14:paraId="6D752AF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2022年12月3日，洛阳市公安局涧西分局对郭某进行处罚前告知，并送达当事人郭某，郭某表示不进行陈述、申辩。被申请人</w:t>
      </w:r>
      <w:r>
        <w:rPr>
          <w:rFonts w:hint="default" w:eastAsia="仿宋_GB2312" w:cs="Times New Roman"/>
          <w:color w:val="auto"/>
          <w:sz w:val="32"/>
          <w:szCs w:val="32"/>
          <w:highlight w:val="none"/>
          <w:lang w:val="en-US" w:eastAsia="zh-CN" w:bidi="zh-CN"/>
        </w:rPr>
        <w:t>根据《中华人民共和国治安管理处罚法》第四十</w:t>
      </w:r>
      <w:r>
        <w:rPr>
          <w:rFonts w:hint="eastAsia" w:eastAsia="仿宋_GB2312" w:cs="Times New Roman"/>
          <w:color w:val="auto"/>
          <w:sz w:val="32"/>
          <w:szCs w:val="32"/>
          <w:highlight w:val="none"/>
          <w:lang w:val="en-US" w:eastAsia="zh-CN" w:bidi="zh-CN"/>
        </w:rPr>
        <w:t>三</w:t>
      </w:r>
      <w:r>
        <w:rPr>
          <w:rFonts w:hint="default" w:eastAsia="仿宋_GB2312" w:cs="Times New Roman"/>
          <w:color w:val="auto"/>
          <w:sz w:val="32"/>
          <w:szCs w:val="32"/>
          <w:highlight w:val="none"/>
          <w:lang w:val="en-US" w:eastAsia="zh-CN" w:bidi="zh-CN"/>
        </w:rPr>
        <w:t>条</w:t>
      </w:r>
      <w:r>
        <w:rPr>
          <w:rFonts w:hint="eastAsia" w:eastAsia="仿宋_GB2312" w:cs="Times New Roman"/>
          <w:color w:val="auto"/>
          <w:sz w:val="32"/>
          <w:szCs w:val="32"/>
          <w:highlight w:val="none"/>
          <w:lang w:val="en-US" w:eastAsia="zh-CN" w:bidi="zh-CN"/>
        </w:rPr>
        <w:t>第一款</w:t>
      </w:r>
      <w:r>
        <w:rPr>
          <w:rFonts w:hint="default" w:eastAsia="仿宋_GB2312" w:cs="Times New Roman"/>
          <w:color w:val="auto"/>
          <w:sz w:val="32"/>
          <w:szCs w:val="32"/>
          <w:highlight w:val="none"/>
          <w:lang w:val="en-US" w:eastAsia="zh-CN" w:bidi="zh-CN"/>
        </w:rPr>
        <w:t>之规定，作出</w:t>
      </w:r>
      <w:r>
        <w:rPr>
          <w:rFonts w:hint="eastAsia" w:eastAsia="仿宋_GB2312" w:cs="Times New Roman"/>
          <w:color w:val="auto"/>
          <w:sz w:val="32"/>
          <w:szCs w:val="32"/>
          <w:highlight w:val="none"/>
          <w:lang w:val="en-US" w:eastAsia="zh-CN" w:bidi="zh-CN"/>
        </w:rPr>
        <w:t>洛公涧西（春）行罚决字〔2022〕1990号</w:t>
      </w:r>
      <w:r>
        <w:rPr>
          <w:rFonts w:hint="default" w:eastAsia="仿宋_GB2312" w:cs="Times New Roman"/>
          <w:color w:val="auto"/>
          <w:sz w:val="32"/>
          <w:szCs w:val="32"/>
          <w:highlight w:val="none"/>
          <w:lang w:val="en-US" w:eastAsia="zh-CN" w:bidi="zh-CN"/>
        </w:rPr>
        <w:t>《行政处罚决定书》，对</w:t>
      </w:r>
      <w:r>
        <w:rPr>
          <w:rFonts w:hint="eastAsia" w:eastAsia="仿宋_GB2312" w:cs="Times New Roman"/>
          <w:color w:val="auto"/>
          <w:sz w:val="32"/>
          <w:szCs w:val="32"/>
          <w:highlight w:val="none"/>
          <w:lang w:val="en-US" w:eastAsia="zh-CN" w:bidi="zh-CN"/>
        </w:rPr>
        <w:t>郭某</w:t>
      </w:r>
      <w:r>
        <w:rPr>
          <w:rFonts w:hint="default" w:eastAsia="仿宋_GB2312" w:cs="Times New Roman"/>
          <w:color w:val="auto"/>
          <w:sz w:val="32"/>
          <w:szCs w:val="32"/>
          <w:highlight w:val="none"/>
          <w:lang w:val="en-US" w:eastAsia="zh-CN" w:bidi="zh-CN"/>
        </w:rPr>
        <w:t>以</w:t>
      </w:r>
      <w:r>
        <w:rPr>
          <w:rFonts w:hint="eastAsia" w:eastAsia="仿宋_GB2312" w:cs="Times New Roman"/>
          <w:color w:val="auto"/>
          <w:sz w:val="32"/>
          <w:szCs w:val="32"/>
          <w:highlight w:val="none"/>
          <w:lang w:val="en-US" w:eastAsia="zh-CN" w:bidi="zh-CN"/>
        </w:rPr>
        <w:t>殴打他人</w:t>
      </w:r>
      <w:r>
        <w:rPr>
          <w:rFonts w:hint="default" w:eastAsia="仿宋_GB2312" w:cs="Times New Roman"/>
          <w:color w:val="auto"/>
          <w:sz w:val="32"/>
          <w:szCs w:val="32"/>
          <w:highlight w:val="none"/>
          <w:lang w:val="en-US" w:eastAsia="zh-CN" w:bidi="zh-CN"/>
        </w:rPr>
        <w:t>处</w:t>
      </w:r>
      <w:r>
        <w:rPr>
          <w:rFonts w:hint="eastAsia" w:eastAsia="仿宋_GB2312" w:cs="Times New Roman"/>
          <w:color w:val="auto"/>
          <w:sz w:val="32"/>
          <w:szCs w:val="32"/>
          <w:highlight w:val="none"/>
          <w:lang w:val="en-US" w:eastAsia="zh-CN" w:bidi="zh-CN"/>
        </w:rPr>
        <w:t>行政拘留七日，并处罚款伍佰元。2022年12月5日郭某缴纳罚款伍佰元。</w:t>
      </w:r>
    </w:p>
    <w:p w14:paraId="5778EA5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eastAsia="仿宋_GB2312" w:cs="Times New Roman"/>
          <w:color w:val="auto"/>
          <w:sz w:val="32"/>
          <w:szCs w:val="32"/>
          <w:highlight w:val="none"/>
          <w:lang w:val="en-US" w:eastAsia="zh-CN" w:bidi="zh-CN"/>
        </w:rPr>
      </w:pPr>
      <w:r>
        <w:rPr>
          <w:rFonts w:hint="eastAsia" w:ascii="黑体" w:hAnsi="黑体" w:eastAsia="黑体" w:cs="黑体"/>
          <w:b w:val="0"/>
          <w:bCs w:val="0"/>
          <w:sz w:val="32"/>
          <w:szCs w:val="32"/>
          <w:highlight w:val="none"/>
        </w:rPr>
        <w:t>上述事实有下列证据证明：</w:t>
      </w:r>
      <w:r>
        <w:rPr>
          <w:rFonts w:hint="eastAsia"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受案回执；</w:t>
      </w:r>
      <w:r>
        <w:rPr>
          <w:rFonts w:hint="eastAsia" w:eastAsia="仿宋_GB2312" w:cs="Times New Roman"/>
          <w:color w:val="auto"/>
          <w:sz w:val="32"/>
          <w:szCs w:val="32"/>
          <w:highlight w:val="none"/>
          <w:lang w:val="en-US" w:eastAsia="zh-CN" w:bidi="zh-CN"/>
        </w:rPr>
        <w:t>3.洛公涧西（春）行传字〔2022〕707号传唤证；4.</w:t>
      </w:r>
      <w:r>
        <w:rPr>
          <w:rFonts w:hint="default" w:ascii="Times New Roman" w:hAnsi="Times New Roman" w:eastAsia="仿宋_GB2312" w:cs="Times New Roman"/>
          <w:color w:val="auto"/>
          <w:sz w:val="32"/>
          <w:szCs w:val="32"/>
          <w:highlight w:val="none"/>
          <w:lang w:val="en-US" w:eastAsia="zh-CN" w:bidi="zh-CN"/>
        </w:rPr>
        <w:t>到案经</w:t>
      </w:r>
      <w:r>
        <w:rPr>
          <w:rFonts w:hint="eastAsia" w:eastAsia="仿宋_GB2312" w:cs="Times New Roman"/>
          <w:color w:val="auto"/>
          <w:sz w:val="32"/>
          <w:szCs w:val="32"/>
          <w:highlight w:val="none"/>
          <w:lang w:val="en-US" w:eastAsia="zh-CN" w:bidi="zh-CN"/>
        </w:rPr>
        <w:t>过</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5.询问笔录（郭某）；6.伤害案件当事人权利义务告知单（郭某）；7.行政案件权利义务告知单（郭某）；8.案件当事人、律师“三个规定”告知书（郭某）； 9.检查（郭某）；10.案涉刀具照片（郭某）；11.询问笔录（魏某）；12.报案材料；13.放弃鉴定确认书（魏某）；14.案件当事人、律师“三个规定”告知书（魏某）；15行政案件权利义务告知单（魏某）；16.伤害案件当事人权利义务告知单（魏某）；17.案涉刀具照片（魏某）；18.伤情照片（魏某）；19.询问笔录（李某）；20.伤害案件当事人权利义务告知单（李某）；21.行政案件权利义务告知单（李某）；22.案件当事人、律师“三个规定”告知书（李某）；23.案涉刀具照片（李某）；24.</w:t>
      </w:r>
      <w:r>
        <w:rPr>
          <w:rFonts w:hint="default" w:ascii="Times New Roman" w:hAnsi="Times New Roman" w:eastAsia="仿宋_GB2312" w:cs="Times New Roman"/>
          <w:color w:val="auto"/>
          <w:sz w:val="32"/>
          <w:szCs w:val="32"/>
          <w:highlight w:val="none"/>
          <w:lang w:val="en-US" w:eastAsia="zh-CN" w:bidi="zh-CN"/>
        </w:rPr>
        <w:t>洛公</w:t>
      </w:r>
      <w:r>
        <w:rPr>
          <w:rFonts w:hint="eastAsia" w:eastAsia="仿宋_GB2312" w:cs="Times New Roman"/>
          <w:color w:val="auto"/>
          <w:sz w:val="32"/>
          <w:szCs w:val="32"/>
          <w:highlight w:val="none"/>
          <w:lang w:val="en-US" w:eastAsia="zh-CN" w:bidi="zh-CN"/>
        </w:rPr>
        <w:t>涧西</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春</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证保决字</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144</w:t>
      </w:r>
      <w:r>
        <w:rPr>
          <w:rFonts w:hint="default" w:ascii="Times New Roman" w:hAnsi="Times New Roman" w:eastAsia="仿宋_GB2312" w:cs="Times New Roman"/>
          <w:color w:val="auto"/>
          <w:sz w:val="32"/>
          <w:szCs w:val="32"/>
          <w:highlight w:val="none"/>
          <w:lang w:val="en-US" w:eastAsia="zh-CN" w:bidi="zh-CN"/>
        </w:rPr>
        <w:t>号</w:t>
      </w:r>
      <w:r>
        <w:rPr>
          <w:rFonts w:hint="eastAsia" w:eastAsia="仿宋_GB2312" w:cs="Times New Roman"/>
          <w:color w:val="auto"/>
          <w:sz w:val="32"/>
          <w:szCs w:val="32"/>
          <w:highlight w:val="none"/>
          <w:lang w:val="en-US" w:eastAsia="zh-CN" w:bidi="zh-CN"/>
        </w:rPr>
        <w:t>《证据保全决定书》；25.</w:t>
      </w:r>
      <w:r>
        <w:rPr>
          <w:rFonts w:hint="default" w:ascii="Times New Roman" w:hAnsi="Times New Roman" w:eastAsia="仿宋_GB2312" w:cs="Times New Roman"/>
          <w:color w:val="auto"/>
          <w:sz w:val="32"/>
          <w:szCs w:val="32"/>
          <w:highlight w:val="none"/>
          <w:lang w:val="en-US" w:eastAsia="zh-CN" w:bidi="zh-CN"/>
        </w:rPr>
        <w:t>洛公</w:t>
      </w:r>
      <w:r>
        <w:rPr>
          <w:rFonts w:hint="eastAsia" w:eastAsia="仿宋_GB2312" w:cs="Times New Roman"/>
          <w:color w:val="auto"/>
          <w:sz w:val="32"/>
          <w:szCs w:val="32"/>
          <w:highlight w:val="none"/>
          <w:lang w:val="en-US" w:eastAsia="zh-CN" w:bidi="zh-CN"/>
        </w:rPr>
        <w:t>涧西</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春</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缴字</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143</w:t>
      </w:r>
      <w:r>
        <w:rPr>
          <w:rFonts w:hint="default" w:ascii="Times New Roman" w:hAnsi="Times New Roman" w:eastAsia="仿宋_GB2312" w:cs="Times New Roman"/>
          <w:color w:val="auto"/>
          <w:sz w:val="32"/>
          <w:szCs w:val="32"/>
          <w:highlight w:val="none"/>
          <w:lang w:val="en-US" w:eastAsia="zh-CN" w:bidi="zh-CN"/>
        </w:rPr>
        <w:t>号</w:t>
      </w:r>
      <w:r>
        <w:rPr>
          <w:rFonts w:hint="eastAsia" w:eastAsia="仿宋_GB2312" w:cs="Times New Roman"/>
          <w:color w:val="auto"/>
          <w:sz w:val="32"/>
          <w:szCs w:val="32"/>
          <w:highlight w:val="none"/>
          <w:lang w:val="en-US" w:eastAsia="zh-CN" w:bidi="zh-CN"/>
        </w:rPr>
        <w:t>《收缴物品清单》；26.行政处罚告知笔录；27.河南省政府非税收入财政票据（电子）。</w:t>
      </w:r>
    </w:p>
    <w:p w14:paraId="0DE990B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val="en-US" w:eastAsia="zh-CN" w:bidi="zh-CN"/>
        </w:rPr>
        <w:t>本机关认为：</w:t>
      </w:r>
      <w:r>
        <w:rPr>
          <w:rFonts w:hint="default" w:eastAsia="仿宋_GB2312" w:cs="Times New Roman"/>
          <w:color w:val="auto"/>
          <w:sz w:val="32"/>
          <w:szCs w:val="32"/>
          <w:highlight w:val="none"/>
          <w:lang w:val="en-US" w:eastAsia="zh-CN" w:bidi="zh-CN"/>
        </w:rPr>
        <w:t>被申请人具有作出案涉行政处罚决定的法定职权。根据《中华人民共和国治安管理处罚法》</w:t>
      </w:r>
      <w:r>
        <w:rPr>
          <w:rFonts w:hint="eastAsia" w:eastAsia="仿宋_GB2312" w:cs="Times New Roman"/>
          <w:color w:val="auto"/>
          <w:sz w:val="32"/>
          <w:szCs w:val="32"/>
          <w:highlight w:val="none"/>
          <w:lang w:val="en-US" w:eastAsia="zh-CN" w:bidi="zh-CN"/>
        </w:rPr>
        <w:t>第十条及</w:t>
      </w:r>
      <w:r>
        <w:rPr>
          <w:rFonts w:hint="default" w:eastAsia="仿宋_GB2312" w:cs="Times New Roman"/>
          <w:color w:val="auto"/>
          <w:sz w:val="32"/>
          <w:szCs w:val="32"/>
          <w:highlight w:val="none"/>
          <w:lang w:val="en-US" w:eastAsia="zh-CN" w:bidi="zh-CN"/>
        </w:rPr>
        <w:t>九十一条之规定，县级以上人民政府公安机关依法具有对辖区内违反治安管理的行为作出警告、罚款、行政拘留等治安管理处罚的职权，其中派出所可以决定警告、五百元以下的罚款。因此，本案中</w:t>
      </w:r>
      <w:r>
        <w:rPr>
          <w:rFonts w:hint="eastAsia" w:eastAsia="仿宋_GB2312" w:cs="Times New Roman"/>
          <w:color w:val="auto"/>
          <w:sz w:val="32"/>
          <w:szCs w:val="32"/>
          <w:highlight w:val="none"/>
          <w:lang w:val="en-US" w:eastAsia="zh-CN" w:bidi="zh-CN"/>
        </w:rPr>
        <w:t>申请人</w:t>
      </w:r>
      <w:r>
        <w:rPr>
          <w:rFonts w:hint="default" w:eastAsia="仿宋_GB2312" w:cs="Times New Roman"/>
          <w:color w:val="auto"/>
          <w:sz w:val="32"/>
          <w:szCs w:val="32"/>
          <w:highlight w:val="none"/>
          <w:lang w:val="en-US" w:eastAsia="zh-CN" w:bidi="zh-CN"/>
        </w:rPr>
        <w:t>被处</w:t>
      </w:r>
      <w:r>
        <w:rPr>
          <w:rFonts w:hint="eastAsia" w:eastAsia="仿宋_GB2312" w:cs="Times New Roman"/>
          <w:color w:val="auto"/>
          <w:sz w:val="32"/>
          <w:szCs w:val="32"/>
          <w:highlight w:val="none"/>
          <w:lang w:val="en-US" w:eastAsia="zh-CN" w:bidi="zh-CN"/>
        </w:rPr>
        <w:t>行政拘留七日，并处罚款伍佰元</w:t>
      </w:r>
      <w:r>
        <w:rPr>
          <w:rFonts w:hint="default" w:eastAsia="仿宋_GB2312" w:cs="Times New Roman"/>
          <w:color w:val="auto"/>
          <w:sz w:val="32"/>
          <w:szCs w:val="32"/>
          <w:highlight w:val="none"/>
          <w:lang w:val="en-US" w:eastAsia="zh-CN" w:bidi="zh-CN"/>
        </w:rPr>
        <w:t>，被申请人具有作出案涉行政处罚决定的法定职权。</w:t>
      </w:r>
    </w:p>
    <w:p w14:paraId="6911823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被申请人作出行政处罚决定认定事实清楚、程序合法。被申请人接到报案后，办案民警对</w:t>
      </w:r>
      <w:r>
        <w:rPr>
          <w:rFonts w:hint="eastAsia" w:eastAsia="仿宋_GB2312" w:cs="Times New Roman"/>
          <w:color w:val="auto"/>
          <w:sz w:val="32"/>
          <w:szCs w:val="32"/>
          <w:highlight w:val="none"/>
          <w:lang w:val="en-US" w:eastAsia="zh-CN" w:bidi="zh-CN"/>
        </w:rPr>
        <w:t>郭某、李某、魏某</w:t>
      </w:r>
      <w:r>
        <w:rPr>
          <w:rFonts w:hint="default" w:eastAsia="仿宋_GB2312" w:cs="Times New Roman"/>
          <w:color w:val="auto"/>
          <w:sz w:val="32"/>
          <w:szCs w:val="32"/>
          <w:highlight w:val="none"/>
          <w:lang w:val="en-US" w:eastAsia="zh-CN" w:bidi="zh-CN"/>
        </w:rPr>
        <w:t>进行询问</w:t>
      </w:r>
      <w:r>
        <w:rPr>
          <w:rFonts w:hint="eastAsia" w:eastAsia="仿宋_GB2312" w:cs="Times New Roman"/>
          <w:color w:val="auto"/>
          <w:sz w:val="32"/>
          <w:szCs w:val="32"/>
          <w:highlight w:val="none"/>
          <w:lang w:val="en-US" w:eastAsia="zh-CN" w:bidi="zh-CN"/>
        </w:rPr>
        <w:t>，郭某认可打人事实</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 xml:space="preserve">被害人陈述、证人证言、违法行为人供述一致，并有伤情照片、涉案刀具照片等证据相佐证， </w:t>
      </w:r>
      <w:r>
        <w:rPr>
          <w:rFonts w:hint="default" w:eastAsia="仿宋_GB2312" w:cs="Times New Roman"/>
          <w:color w:val="auto"/>
          <w:sz w:val="32"/>
          <w:szCs w:val="32"/>
          <w:highlight w:val="none"/>
          <w:lang w:val="en-US" w:eastAsia="zh-CN" w:bidi="zh-CN"/>
        </w:rPr>
        <w:t>认定事实清楚。在作出行政处罚决定书之前，被申请人告知当事人拟作出的行政处罚，并告知当事人具有提出陈述申辩的权利。作出行政处罚决定书之后，被申请人及时对当事人进行了当面送达，符合《公安机关办理行政案件程序规定》的规定</w:t>
      </w:r>
      <w:r>
        <w:rPr>
          <w:rFonts w:hint="eastAsia" w:eastAsia="仿宋_GB2312" w:cs="Times New Roman"/>
          <w:color w:val="auto"/>
          <w:sz w:val="32"/>
          <w:szCs w:val="32"/>
          <w:highlight w:val="none"/>
          <w:lang w:val="en-US" w:eastAsia="zh-CN" w:bidi="zh-CN"/>
        </w:rPr>
        <w:t>，程序合法</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因此，被申请人对申请人作出行政处罚并无不当。</w:t>
      </w:r>
    </w:p>
    <w:p w14:paraId="4B7D17A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被申请人作出行政处罚决定书适用法律正确，处罚适当。《中华人民共和国治安管理处罚法》第四十三条</w:t>
      </w:r>
      <w:r>
        <w:rPr>
          <w:rFonts w:hint="eastAsia" w:eastAsia="仿宋_GB2312" w:cs="Times New Roman"/>
          <w:color w:val="auto"/>
          <w:sz w:val="32"/>
          <w:szCs w:val="32"/>
          <w:highlight w:val="none"/>
          <w:lang w:val="en-US" w:eastAsia="zh-CN" w:bidi="zh-CN"/>
        </w:rPr>
        <w:t>规定：“</w:t>
      </w:r>
      <w:r>
        <w:rPr>
          <w:rFonts w:hint="default" w:eastAsia="仿宋_GB2312" w:cs="Times New Roman"/>
          <w:color w:val="auto"/>
          <w:sz w:val="32"/>
          <w:szCs w:val="32"/>
          <w:highlight w:val="none"/>
          <w:lang w:val="en-US" w:eastAsia="zh-CN" w:bidi="zh-CN"/>
        </w:rPr>
        <w:t>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二）殴打、伤害残疾人、孕妇、不满十四周岁的人或者六十周岁以上的人的；（三）多次殴打、伤害他人或者一次殴打、伤害多人的。</w:t>
      </w:r>
      <w:r>
        <w:rPr>
          <w:rFonts w:hint="eastAsia" w:eastAsia="仿宋_GB2312" w:cs="Times New Roman"/>
          <w:color w:val="auto"/>
          <w:sz w:val="32"/>
          <w:szCs w:val="32"/>
          <w:highlight w:val="none"/>
          <w:lang w:val="en-US" w:eastAsia="zh-CN" w:bidi="zh-CN"/>
        </w:rPr>
        <w:t>”</w:t>
      </w:r>
      <w:r>
        <w:rPr>
          <w:rFonts w:hint="default" w:eastAsia="仿宋_GB2312" w:cs="Times New Roman"/>
          <w:color w:val="auto"/>
          <w:sz w:val="32"/>
          <w:szCs w:val="32"/>
          <w:highlight w:val="none"/>
          <w:lang w:val="en-US" w:eastAsia="zh-CN" w:bidi="zh-CN"/>
        </w:rPr>
        <w:t>被申请人在查明事实的情况下，对</w:t>
      </w:r>
      <w:r>
        <w:rPr>
          <w:rFonts w:hint="eastAsia" w:eastAsia="仿宋_GB2312" w:cs="Times New Roman"/>
          <w:color w:val="auto"/>
          <w:sz w:val="32"/>
          <w:szCs w:val="32"/>
          <w:highlight w:val="none"/>
          <w:lang w:val="en-US" w:eastAsia="zh-CN" w:bidi="zh-CN"/>
        </w:rPr>
        <w:t>申请人</w:t>
      </w:r>
      <w:r>
        <w:rPr>
          <w:rFonts w:hint="default" w:eastAsia="仿宋_GB2312" w:cs="Times New Roman"/>
          <w:color w:val="auto"/>
          <w:sz w:val="32"/>
          <w:szCs w:val="32"/>
          <w:highlight w:val="none"/>
          <w:lang w:val="en-US" w:eastAsia="zh-CN" w:bidi="zh-CN"/>
        </w:rPr>
        <w:t>以</w:t>
      </w:r>
      <w:r>
        <w:rPr>
          <w:rFonts w:hint="eastAsia" w:eastAsia="仿宋_GB2312" w:cs="Times New Roman"/>
          <w:color w:val="auto"/>
          <w:sz w:val="32"/>
          <w:szCs w:val="32"/>
          <w:highlight w:val="none"/>
          <w:lang w:val="en-US" w:eastAsia="zh-CN" w:bidi="zh-CN"/>
        </w:rPr>
        <w:t>殴打他人</w:t>
      </w:r>
      <w:r>
        <w:rPr>
          <w:rFonts w:hint="default" w:eastAsia="仿宋_GB2312" w:cs="Times New Roman"/>
          <w:color w:val="auto"/>
          <w:sz w:val="32"/>
          <w:szCs w:val="32"/>
          <w:highlight w:val="none"/>
          <w:lang w:val="en-US" w:eastAsia="zh-CN" w:bidi="zh-CN"/>
        </w:rPr>
        <w:t>处</w:t>
      </w:r>
      <w:r>
        <w:rPr>
          <w:rFonts w:hint="eastAsia" w:eastAsia="仿宋_GB2312" w:cs="Times New Roman"/>
          <w:color w:val="auto"/>
          <w:sz w:val="32"/>
          <w:szCs w:val="32"/>
          <w:highlight w:val="none"/>
          <w:lang w:val="en-US" w:eastAsia="zh-CN" w:bidi="zh-CN"/>
        </w:rPr>
        <w:t>行政拘留七日，并处罚款伍佰元</w:t>
      </w:r>
      <w:r>
        <w:rPr>
          <w:rFonts w:hint="default" w:eastAsia="仿宋_GB2312" w:cs="Times New Roman"/>
          <w:color w:val="auto"/>
          <w:sz w:val="32"/>
          <w:szCs w:val="32"/>
          <w:highlight w:val="none"/>
          <w:lang w:val="en-US" w:eastAsia="zh-CN" w:bidi="zh-CN"/>
        </w:rPr>
        <w:t>的行政处罚，适用法律正确</w:t>
      </w:r>
      <w:r>
        <w:rPr>
          <w:rFonts w:hint="eastAsia" w:eastAsia="仿宋_GB2312" w:cs="Times New Roman"/>
          <w:color w:val="auto"/>
          <w:sz w:val="32"/>
          <w:szCs w:val="32"/>
          <w:highlight w:val="none"/>
          <w:lang w:val="en-US" w:eastAsia="zh-CN" w:bidi="zh-CN"/>
        </w:rPr>
        <w:t>，处罚适当</w:t>
      </w:r>
      <w:r>
        <w:rPr>
          <w:rFonts w:hint="default" w:eastAsia="仿宋_GB2312" w:cs="Times New Roman"/>
          <w:color w:val="auto"/>
          <w:sz w:val="32"/>
          <w:szCs w:val="32"/>
          <w:highlight w:val="none"/>
          <w:lang w:val="en-US" w:eastAsia="zh-CN" w:bidi="zh-CN"/>
        </w:rPr>
        <w:t>。</w:t>
      </w:r>
    </w:p>
    <w:p w14:paraId="5D988A7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综上，根据《中华人民共和国行政复议法》第二十八条第一款第（一）项、《中华人民共和国行政复议法实施条例》第四十三条之规定，决定如下：</w:t>
      </w:r>
    </w:p>
    <w:p w14:paraId="728B5D5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维持洛阳市公安局涧西分局于202</w:t>
      </w:r>
      <w:r>
        <w:rPr>
          <w:rFonts w:hint="eastAsia" w:eastAsia="仿宋_GB2312" w:cs="Times New Roman"/>
          <w:color w:val="auto"/>
          <w:sz w:val="32"/>
          <w:szCs w:val="32"/>
          <w:highlight w:val="none"/>
          <w:lang w:val="en-US" w:eastAsia="zh-CN" w:bidi="zh-CN"/>
        </w:rPr>
        <w:t>2</w:t>
      </w:r>
      <w:r>
        <w:rPr>
          <w:rFonts w:hint="default"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12</w:t>
      </w:r>
      <w:r>
        <w:rPr>
          <w:rFonts w:hint="default"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3</w:t>
      </w:r>
      <w:r>
        <w:rPr>
          <w:rFonts w:hint="default" w:eastAsia="仿宋_GB2312" w:cs="Times New Roman"/>
          <w:color w:val="auto"/>
          <w:sz w:val="32"/>
          <w:szCs w:val="32"/>
          <w:highlight w:val="none"/>
          <w:lang w:val="en-US" w:eastAsia="zh-CN" w:bidi="zh-CN"/>
        </w:rPr>
        <w:t>日作出的洛公涧西（</w:t>
      </w:r>
      <w:r>
        <w:rPr>
          <w:rFonts w:hint="eastAsia" w:eastAsia="仿宋_GB2312" w:cs="Times New Roman"/>
          <w:color w:val="auto"/>
          <w:sz w:val="32"/>
          <w:szCs w:val="32"/>
          <w:highlight w:val="none"/>
          <w:lang w:val="en-US" w:eastAsia="zh-CN" w:bidi="zh-CN"/>
        </w:rPr>
        <w:t>春</w:t>
      </w:r>
      <w:r>
        <w:rPr>
          <w:rFonts w:hint="default" w:eastAsia="仿宋_GB2312" w:cs="Times New Roman"/>
          <w:color w:val="auto"/>
          <w:sz w:val="32"/>
          <w:szCs w:val="32"/>
          <w:highlight w:val="none"/>
          <w:lang w:val="en-US" w:eastAsia="zh-CN" w:bidi="zh-CN"/>
        </w:rPr>
        <w:t>）行罚决字〔202</w:t>
      </w:r>
      <w:r>
        <w:rPr>
          <w:rFonts w:hint="eastAsia" w:eastAsia="仿宋_GB2312" w:cs="Times New Roman"/>
          <w:color w:val="auto"/>
          <w:sz w:val="32"/>
          <w:szCs w:val="32"/>
          <w:highlight w:val="none"/>
          <w:lang w:val="en-US" w:eastAsia="zh-CN" w:bidi="zh-CN"/>
        </w:rPr>
        <w:t>2</w:t>
      </w:r>
      <w:r>
        <w:rPr>
          <w:rFonts w:hint="default"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1990</w:t>
      </w:r>
      <w:r>
        <w:rPr>
          <w:rFonts w:hint="default" w:eastAsia="仿宋_GB2312" w:cs="Times New Roman"/>
          <w:color w:val="auto"/>
          <w:sz w:val="32"/>
          <w:szCs w:val="32"/>
          <w:highlight w:val="none"/>
          <w:lang w:val="en-US" w:eastAsia="zh-CN" w:bidi="zh-CN"/>
        </w:rPr>
        <w:t>号《行政处罚决定书》。</w:t>
      </w:r>
    </w:p>
    <w:p w14:paraId="5404B6A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如对本行政复议决定不服的</w:t>
      </w:r>
      <w:r>
        <w:rPr>
          <w:rFonts w:hint="eastAsia" w:eastAsia="仿宋_GB2312" w:cs="Times New Roman"/>
          <w:color w:val="auto"/>
          <w:sz w:val="32"/>
          <w:szCs w:val="32"/>
          <w:highlight w:val="none"/>
          <w:lang w:val="en-US" w:eastAsia="zh-CN" w:bidi="zh-CN"/>
        </w:rPr>
        <w:t>，</w:t>
      </w:r>
      <w:r>
        <w:rPr>
          <w:rFonts w:hint="default" w:eastAsia="仿宋_GB2312" w:cs="Times New Roman"/>
          <w:color w:val="auto"/>
          <w:sz w:val="32"/>
          <w:szCs w:val="32"/>
          <w:highlight w:val="none"/>
          <w:lang w:val="en-US" w:eastAsia="zh-CN" w:bidi="zh-CN"/>
        </w:rPr>
        <w:t>可以依照《中华人民共和国行政诉讼法》第四十五条之规定，在收到之日起十五日内向有管辖权的人民法院提起诉讼。</w:t>
      </w:r>
    </w:p>
    <w:p w14:paraId="50D724F0">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color w:val="auto"/>
          <w:sz w:val="32"/>
          <w:szCs w:val="32"/>
          <w:highlight w:val="none"/>
          <w:lang w:eastAsia="zh-CN"/>
        </w:rPr>
      </w:pPr>
    </w:p>
    <w:p w14:paraId="1F0A7833">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color w:val="auto"/>
          <w:sz w:val="32"/>
          <w:szCs w:val="32"/>
          <w:highlight w:val="none"/>
          <w:lang w:eastAsia="zh-CN"/>
        </w:rPr>
      </w:pPr>
    </w:p>
    <w:p w14:paraId="6E22F3DC">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color w:val="auto"/>
          <w:sz w:val="32"/>
          <w:szCs w:val="32"/>
          <w:highlight w:val="none"/>
          <w:lang w:eastAsia="zh-CN"/>
        </w:rPr>
      </w:pPr>
    </w:p>
    <w:p w14:paraId="3377AD8B">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91ACD">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4199547E">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4FE93089">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kyMTYwMWQxOTQzYWFjM2VjYzAzMjMwM2RkMjgzMjI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0BFA"/>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842CE"/>
    <w:rsid w:val="02E2603A"/>
    <w:rsid w:val="03093AB4"/>
    <w:rsid w:val="031A0B81"/>
    <w:rsid w:val="031E3FEA"/>
    <w:rsid w:val="032435E7"/>
    <w:rsid w:val="033B6EA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CE5194"/>
    <w:rsid w:val="04D377CA"/>
    <w:rsid w:val="04D759A1"/>
    <w:rsid w:val="04D84608"/>
    <w:rsid w:val="04EC3741"/>
    <w:rsid w:val="04FE08D5"/>
    <w:rsid w:val="051642D2"/>
    <w:rsid w:val="051E37B5"/>
    <w:rsid w:val="052662CC"/>
    <w:rsid w:val="05283431"/>
    <w:rsid w:val="05541B56"/>
    <w:rsid w:val="05646C77"/>
    <w:rsid w:val="056E2B3D"/>
    <w:rsid w:val="05850F31"/>
    <w:rsid w:val="05881B01"/>
    <w:rsid w:val="059558B7"/>
    <w:rsid w:val="05AC14C3"/>
    <w:rsid w:val="05B13426"/>
    <w:rsid w:val="05B93B9F"/>
    <w:rsid w:val="05C70041"/>
    <w:rsid w:val="05E13012"/>
    <w:rsid w:val="05E44310"/>
    <w:rsid w:val="05E44E65"/>
    <w:rsid w:val="05E8243A"/>
    <w:rsid w:val="05F207DE"/>
    <w:rsid w:val="05F57B51"/>
    <w:rsid w:val="05FA445C"/>
    <w:rsid w:val="0606609F"/>
    <w:rsid w:val="060750F1"/>
    <w:rsid w:val="060E3F08"/>
    <w:rsid w:val="06135539"/>
    <w:rsid w:val="062447F2"/>
    <w:rsid w:val="06285D6E"/>
    <w:rsid w:val="065B246A"/>
    <w:rsid w:val="06772DF1"/>
    <w:rsid w:val="068075C6"/>
    <w:rsid w:val="06887B5C"/>
    <w:rsid w:val="069053FF"/>
    <w:rsid w:val="06A74FA9"/>
    <w:rsid w:val="06B34030"/>
    <w:rsid w:val="06B77314"/>
    <w:rsid w:val="06C75EA1"/>
    <w:rsid w:val="06D36D4B"/>
    <w:rsid w:val="06E25862"/>
    <w:rsid w:val="06EC2C14"/>
    <w:rsid w:val="06ED4932"/>
    <w:rsid w:val="06F31441"/>
    <w:rsid w:val="06F87629"/>
    <w:rsid w:val="06FE4806"/>
    <w:rsid w:val="070B23A8"/>
    <w:rsid w:val="070B4DB8"/>
    <w:rsid w:val="0713504E"/>
    <w:rsid w:val="0729476C"/>
    <w:rsid w:val="072E29ED"/>
    <w:rsid w:val="07312642"/>
    <w:rsid w:val="0747374D"/>
    <w:rsid w:val="075672A0"/>
    <w:rsid w:val="07870E97"/>
    <w:rsid w:val="07A13FFD"/>
    <w:rsid w:val="07A94366"/>
    <w:rsid w:val="07B43A88"/>
    <w:rsid w:val="07C0277C"/>
    <w:rsid w:val="07D01195"/>
    <w:rsid w:val="07E6554F"/>
    <w:rsid w:val="07E906E9"/>
    <w:rsid w:val="07F41739"/>
    <w:rsid w:val="07FE4BE5"/>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C31F49"/>
    <w:rsid w:val="09DD0A91"/>
    <w:rsid w:val="09FD6172"/>
    <w:rsid w:val="0A064BDF"/>
    <w:rsid w:val="0A0855DF"/>
    <w:rsid w:val="0A1B3564"/>
    <w:rsid w:val="0A333922"/>
    <w:rsid w:val="0A3B716B"/>
    <w:rsid w:val="0A4725AB"/>
    <w:rsid w:val="0A6C61CE"/>
    <w:rsid w:val="0A74579C"/>
    <w:rsid w:val="0A867A8B"/>
    <w:rsid w:val="0A9769F9"/>
    <w:rsid w:val="0A9C5CFA"/>
    <w:rsid w:val="0A9D041D"/>
    <w:rsid w:val="0ACE333F"/>
    <w:rsid w:val="0AEC1E96"/>
    <w:rsid w:val="0AF35F75"/>
    <w:rsid w:val="0AF82949"/>
    <w:rsid w:val="0B061FA5"/>
    <w:rsid w:val="0B2B4DE6"/>
    <w:rsid w:val="0B305686"/>
    <w:rsid w:val="0B3C7A34"/>
    <w:rsid w:val="0B521FF3"/>
    <w:rsid w:val="0B5605CC"/>
    <w:rsid w:val="0B5A2A53"/>
    <w:rsid w:val="0B7810A4"/>
    <w:rsid w:val="0B7B7266"/>
    <w:rsid w:val="0B9A4954"/>
    <w:rsid w:val="0BA13F3D"/>
    <w:rsid w:val="0BB20115"/>
    <w:rsid w:val="0BB35A1E"/>
    <w:rsid w:val="0BB82C4D"/>
    <w:rsid w:val="0BBD2963"/>
    <w:rsid w:val="0BE12437"/>
    <w:rsid w:val="0BEC38B7"/>
    <w:rsid w:val="0BF95877"/>
    <w:rsid w:val="0C1D3926"/>
    <w:rsid w:val="0C36538A"/>
    <w:rsid w:val="0C3B6140"/>
    <w:rsid w:val="0C3B6422"/>
    <w:rsid w:val="0C473E4B"/>
    <w:rsid w:val="0C5D5D30"/>
    <w:rsid w:val="0C62365C"/>
    <w:rsid w:val="0C776046"/>
    <w:rsid w:val="0CA94223"/>
    <w:rsid w:val="0CAC0EFD"/>
    <w:rsid w:val="0CBC2892"/>
    <w:rsid w:val="0CC265AB"/>
    <w:rsid w:val="0CD12600"/>
    <w:rsid w:val="0CD151FD"/>
    <w:rsid w:val="0CE44630"/>
    <w:rsid w:val="0CE846CA"/>
    <w:rsid w:val="0CFA64D0"/>
    <w:rsid w:val="0CFB03B7"/>
    <w:rsid w:val="0CFB321E"/>
    <w:rsid w:val="0D0201B0"/>
    <w:rsid w:val="0D067103"/>
    <w:rsid w:val="0D0928C6"/>
    <w:rsid w:val="0D0A44BA"/>
    <w:rsid w:val="0D145CFE"/>
    <w:rsid w:val="0D23210D"/>
    <w:rsid w:val="0D2F1AEF"/>
    <w:rsid w:val="0D2F2C1A"/>
    <w:rsid w:val="0D337A68"/>
    <w:rsid w:val="0D3962B4"/>
    <w:rsid w:val="0D4979B8"/>
    <w:rsid w:val="0D4F5466"/>
    <w:rsid w:val="0D5F61F4"/>
    <w:rsid w:val="0D65774E"/>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9B35DE"/>
    <w:rsid w:val="11A71B81"/>
    <w:rsid w:val="11AD29D9"/>
    <w:rsid w:val="11B00A36"/>
    <w:rsid w:val="11B147AE"/>
    <w:rsid w:val="11C41B55"/>
    <w:rsid w:val="11CC7EE0"/>
    <w:rsid w:val="11D52871"/>
    <w:rsid w:val="11F03528"/>
    <w:rsid w:val="12105091"/>
    <w:rsid w:val="121573D8"/>
    <w:rsid w:val="121A18F4"/>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256CF"/>
    <w:rsid w:val="13EC5F71"/>
    <w:rsid w:val="1402500B"/>
    <w:rsid w:val="141B42F4"/>
    <w:rsid w:val="14234C19"/>
    <w:rsid w:val="14252875"/>
    <w:rsid w:val="14347CA5"/>
    <w:rsid w:val="14353C61"/>
    <w:rsid w:val="143771ED"/>
    <w:rsid w:val="143F42F3"/>
    <w:rsid w:val="14496F20"/>
    <w:rsid w:val="14496FDA"/>
    <w:rsid w:val="144A41C3"/>
    <w:rsid w:val="144C6D34"/>
    <w:rsid w:val="145435C9"/>
    <w:rsid w:val="145A2EDB"/>
    <w:rsid w:val="145F5958"/>
    <w:rsid w:val="148B2120"/>
    <w:rsid w:val="149431FE"/>
    <w:rsid w:val="14956D9B"/>
    <w:rsid w:val="14973B7C"/>
    <w:rsid w:val="149832A7"/>
    <w:rsid w:val="14AF048D"/>
    <w:rsid w:val="14B3411C"/>
    <w:rsid w:val="14C67C58"/>
    <w:rsid w:val="14CC1F92"/>
    <w:rsid w:val="14DA32CA"/>
    <w:rsid w:val="14DA401C"/>
    <w:rsid w:val="14E26DEA"/>
    <w:rsid w:val="14E9209D"/>
    <w:rsid w:val="14F11E27"/>
    <w:rsid w:val="15033BFB"/>
    <w:rsid w:val="150712B5"/>
    <w:rsid w:val="1512420F"/>
    <w:rsid w:val="152D05F0"/>
    <w:rsid w:val="153D202F"/>
    <w:rsid w:val="153D37C0"/>
    <w:rsid w:val="1542409B"/>
    <w:rsid w:val="154A2CD6"/>
    <w:rsid w:val="15586527"/>
    <w:rsid w:val="156878F8"/>
    <w:rsid w:val="156F7616"/>
    <w:rsid w:val="157A4448"/>
    <w:rsid w:val="15854C4F"/>
    <w:rsid w:val="15896613"/>
    <w:rsid w:val="15973EB6"/>
    <w:rsid w:val="159E09E1"/>
    <w:rsid w:val="15A76495"/>
    <w:rsid w:val="15A821FE"/>
    <w:rsid w:val="15AC61D9"/>
    <w:rsid w:val="15B31498"/>
    <w:rsid w:val="15C76B89"/>
    <w:rsid w:val="15D47C76"/>
    <w:rsid w:val="15EB0233"/>
    <w:rsid w:val="15EC04AB"/>
    <w:rsid w:val="16311D7F"/>
    <w:rsid w:val="163C4BF8"/>
    <w:rsid w:val="166626F1"/>
    <w:rsid w:val="166857D8"/>
    <w:rsid w:val="167E1B5E"/>
    <w:rsid w:val="16B5089D"/>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DA390F"/>
    <w:rsid w:val="17E72DE7"/>
    <w:rsid w:val="17EE12D1"/>
    <w:rsid w:val="181641C0"/>
    <w:rsid w:val="18182DA9"/>
    <w:rsid w:val="181B3370"/>
    <w:rsid w:val="1827481D"/>
    <w:rsid w:val="183323C1"/>
    <w:rsid w:val="18346B99"/>
    <w:rsid w:val="183A35D9"/>
    <w:rsid w:val="183B1275"/>
    <w:rsid w:val="18454299"/>
    <w:rsid w:val="184C49CF"/>
    <w:rsid w:val="18540242"/>
    <w:rsid w:val="18552337"/>
    <w:rsid w:val="18623F82"/>
    <w:rsid w:val="18716A45"/>
    <w:rsid w:val="18881765"/>
    <w:rsid w:val="188E7871"/>
    <w:rsid w:val="189A6538"/>
    <w:rsid w:val="18A817C3"/>
    <w:rsid w:val="18AB1F57"/>
    <w:rsid w:val="18B5519E"/>
    <w:rsid w:val="18BA2D14"/>
    <w:rsid w:val="18C974A5"/>
    <w:rsid w:val="18D2082D"/>
    <w:rsid w:val="18D94755"/>
    <w:rsid w:val="18E84F59"/>
    <w:rsid w:val="190711BB"/>
    <w:rsid w:val="190E7DF6"/>
    <w:rsid w:val="19111041"/>
    <w:rsid w:val="19146626"/>
    <w:rsid w:val="191C2C40"/>
    <w:rsid w:val="195636AD"/>
    <w:rsid w:val="1957690E"/>
    <w:rsid w:val="19617E4F"/>
    <w:rsid w:val="19640657"/>
    <w:rsid w:val="197E70DD"/>
    <w:rsid w:val="198A0958"/>
    <w:rsid w:val="198E49D7"/>
    <w:rsid w:val="19983BE1"/>
    <w:rsid w:val="199B7276"/>
    <w:rsid w:val="19A148D6"/>
    <w:rsid w:val="19A43F15"/>
    <w:rsid w:val="19A8730E"/>
    <w:rsid w:val="19C06E5E"/>
    <w:rsid w:val="19C06F6D"/>
    <w:rsid w:val="19ED22DF"/>
    <w:rsid w:val="19F416DC"/>
    <w:rsid w:val="19FE6519"/>
    <w:rsid w:val="1A1C184F"/>
    <w:rsid w:val="1A34243C"/>
    <w:rsid w:val="1A3B7A13"/>
    <w:rsid w:val="1A3C0122"/>
    <w:rsid w:val="1A444411"/>
    <w:rsid w:val="1A47485F"/>
    <w:rsid w:val="1A475F2A"/>
    <w:rsid w:val="1A694BE2"/>
    <w:rsid w:val="1A7959FE"/>
    <w:rsid w:val="1A7B5B1F"/>
    <w:rsid w:val="1A8707A2"/>
    <w:rsid w:val="1A8C501D"/>
    <w:rsid w:val="1A901BFA"/>
    <w:rsid w:val="1AB07CF9"/>
    <w:rsid w:val="1ABD2411"/>
    <w:rsid w:val="1AC257D7"/>
    <w:rsid w:val="1ACD0A5C"/>
    <w:rsid w:val="1ADD13B0"/>
    <w:rsid w:val="1AEB705D"/>
    <w:rsid w:val="1AEE6BB9"/>
    <w:rsid w:val="1B0131C0"/>
    <w:rsid w:val="1B1A6ED9"/>
    <w:rsid w:val="1B204D85"/>
    <w:rsid w:val="1B2D42C3"/>
    <w:rsid w:val="1B3418ED"/>
    <w:rsid w:val="1B397CEE"/>
    <w:rsid w:val="1B432CD3"/>
    <w:rsid w:val="1B494EEE"/>
    <w:rsid w:val="1B55306A"/>
    <w:rsid w:val="1B587D58"/>
    <w:rsid w:val="1B766384"/>
    <w:rsid w:val="1B9E4E23"/>
    <w:rsid w:val="1BB30CBC"/>
    <w:rsid w:val="1BC84720"/>
    <w:rsid w:val="1BC92CB9"/>
    <w:rsid w:val="1BCD3183"/>
    <w:rsid w:val="1BD60CAF"/>
    <w:rsid w:val="1BD77847"/>
    <w:rsid w:val="1BE16DDF"/>
    <w:rsid w:val="1C10152F"/>
    <w:rsid w:val="1C370A96"/>
    <w:rsid w:val="1C5D4A9A"/>
    <w:rsid w:val="1C626FF7"/>
    <w:rsid w:val="1C751B76"/>
    <w:rsid w:val="1C822B1B"/>
    <w:rsid w:val="1C9C6787"/>
    <w:rsid w:val="1CC57F5B"/>
    <w:rsid w:val="1CC81F7A"/>
    <w:rsid w:val="1CCB19B5"/>
    <w:rsid w:val="1CD84F07"/>
    <w:rsid w:val="1CDC4EE5"/>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F50858"/>
    <w:rsid w:val="1E0008B0"/>
    <w:rsid w:val="1E21296A"/>
    <w:rsid w:val="1E2826FA"/>
    <w:rsid w:val="1E307BCF"/>
    <w:rsid w:val="1E316193"/>
    <w:rsid w:val="1E5A1408"/>
    <w:rsid w:val="1E8D5625"/>
    <w:rsid w:val="1E8D70BD"/>
    <w:rsid w:val="1E9F5BB1"/>
    <w:rsid w:val="1EA35C22"/>
    <w:rsid w:val="1EA7272E"/>
    <w:rsid w:val="1EA86E52"/>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21575"/>
    <w:rsid w:val="1FED554B"/>
    <w:rsid w:val="1FFB7820"/>
    <w:rsid w:val="20016981"/>
    <w:rsid w:val="201F0E5A"/>
    <w:rsid w:val="202D1914"/>
    <w:rsid w:val="203B5FBF"/>
    <w:rsid w:val="204A2CC7"/>
    <w:rsid w:val="20664F6A"/>
    <w:rsid w:val="20827A42"/>
    <w:rsid w:val="209C2C8A"/>
    <w:rsid w:val="20A10A54"/>
    <w:rsid w:val="20A64E0F"/>
    <w:rsid w:val="20AD0770"/>
    <w:rsid w:val="20AE143A"/>
    <w:rsid w:val="20B31C69"/>
    <w:rsid w:val="20BE7138"/>
    <w:rsid w:val="20CC054C"/>
    <w:rsid w:val="20DE403A"/>
    <w:rsid w:val="20DF69B0"/>
    <w:rsid w:val="20EE3329"/>
    <w:rsid w:val="20F16AC5"/>
    <w:rsid w:val="20FC2DA4"/>
    <w:rsid w:val="210B3EDB"/>
    <w:rsid w:val="212B00D9"/>
    <w:rsid w:val="213571AA"/>
    <w:rsid w:val="21365DEA"/>
    <w:rsid w:val="213F5C31"/>
    <w:rsid w:val="214473ED"/>
    <w:rsid w:val="21505D92"/>
    <w:rsid w:val="21617350"/>
    <w:rsid w:val="217A241D"/>
    <w:rsid w:val="2184071B"/>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1ABD"/>
    <w:rsid w:val="22F06DD8"/>
    <w:rsid w:val="22F83FEB"/>
    <w:rsid w:val="230B4C5D"/>
    <w:rsid w:val="231352C9"/>
    <w:rsid w:val="232F441B"/>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B71FF"/>
    <w:rsid w:val="243C1ED8"/>
    <w:rsid w:val="244F6181"/>
    <w:rsid w:val="24551951"/>
    <w:rsid w:val="245B47B8"/>
    <w:rsid w:val="245C5633"/>
    <w:rsid w:val="2460201B"/>
    <w:rsid w:val="247F039D"/>
    <w:rsid w:val="24802EB1"/>
    <w:rsid w:val="248F42E9"/>
    <w:rsid w:val="24AB022D"/>
    <w:rsid w:val="24C72CD0"/>
    <w:rsid w:val="24D82326"/>
    <w:rsid w:val="24FB68A1"/>
    <w:rsid w:val="25116E12"/>
    <w:rsid w:val="252367E8"/>
    <w:rsid w:val="25264FDB"/>
    <w:rsid w:val="252A5BA1"/>
    <w:rsid w:val="25487487"/>
    <w:rsid w:val="258B7398"/>
    <w:rsid w:val="258D1B0C"/>
    <w:rsid w:val="2598432E"/>
    <w:rsid w:val="25CB5DB0"/>
    <w:rsid w:val="25CC3071"/>
    <w:rsid w:val="25D1362C"/>
    <w:rsid w:val="25DA1951"/>
    <w:rsid w:val="25DF233A"/>
    <w:rsid w:val="25E863CE"/>
    <w:rsid w:val="25ED1F5E"/>
    <w:rsid w:val="26284246"/>
    <w:rsid w:val="262D42D7"/>
    <w:rsid w:val="262D7AE9"/>
    <w:rsid w:val="26302CBD"/>
    <w:rsid w:val="263750CF"/>
    <w:rsid w:val="2645785A"/>
    <w:rsid w:val="26563BBD"/>
    <w:rsid w:val="265B1848"/>
    <w:rsid w:val="26604F22"/>
    <w:rsid w:val="26607F47"/>
    <w:rsid w:val="26A00008"/>
    <w:rsid w:val="26A87BC2"/>
    <w:rsid w:val="26B6402B"/>
    <w:rsid w:val="26D866E6"/>
    <w:rsid w:val="26DD7FB8"/>
    <w:rsid w:val="26FF386C"/>
    <w:rsid w:val="270D0049"/>
    <w:rsid w:val="271408E2"/>
    <w:rsid w:val="271B24B5"/>
    <w:rsid w:val="27290535"/>
    <w:rsid w:val="2729330D"/>
    <w:rsid w:val="274B15D4"/>
    <w:rsid w:val="27694C7E"/>
    <w:rsid w:val="27696860"/>
    <w:rsid w:val="27AE736E"/>
    <w:rsid w:val="27CA36D3"/>
    <w:rsid w:val="27CB6172"/>
    <w:rsid w:val="27CE5599"/>
    <w:rsid w:val="27D112AE"/>
    <w:rsid w:val="27D427E1"/>
    <w:rsid w:val="27D97844"/>
    <w:rsid w:val="27E85430"/>
    <w:rsid w:val="27F84A8D"/>
    <w:rsid w:val="281A6F41"/>
    <w:rsid w:val="281F5859"/>
    <w:rsid w:val="282348FD"/>
    <w:rsid w:val="283C6C58"/>
    <w:rsid w:val="28644934"/>
    <w:rsid w:val="28846AC5"/>
    <w:rsid w:val="289B17B4"/>
    <w:rsid w:val="28A17D22"/>
    <w:rsid w:val="28A229C6"/>
    <w:rsid w:val="28AF339E"/>
    <w:rsid w:val="28B650D9"/>
    <w:rsid w:val="28CE190D"/>
    <w:rsid w:val="28E31299"/>
    <w:rsid w:val="28E40DBA"/>
    <w:rsid w:val="28EE5C19"/>
    <w:rsid w:val="28EF40E2"/>
    <w:rsid w:val="28F2772E"/>
    <w:rsid w:val="28F542ED"/>
    <w:rsid w:val="2905672E"/>
    <w:rsid w:val="290D7ADC"/>
    <w:rsid w:val="29102E52"/>
    <w:rsid w:val="291E1094"/>
    <w:rsid w:val="29240911"/>
    <w:rsid w:val="29591A96"/>
    <w:rsid w:val="29761718"/>
    <w:rsid w:val="297F1CCB"/>
    <w:rsid w:val="29960E94"/>
    <w:rsid w:val="29976476"/>
    <w:rsid w:val="29AD622E"/>
    <w:rsid w:val="29DF319D"/>
    <w:rsid w:val="29E67C57"/>
    <w:rsid w:val="29EA43F6"/>
    <w:rsid w:val="29EE5037"/>
    <w:rsid w:val="2A017E95"/>
    <w:rsid w:val="2A0A14EE"/>
    <w:rsid w:val="2A1D49EA"/>
    <w:rsid w:val="2A462F4D"/>
    <w:rsid w:val="2A465826"/>
    <w:rsid w:val="2A4B28F5"/>
    <w:rsid w:val="2A5951F7"/>
    <w:rsid w:val="2A5F4E2C"/>
    <w:rsid w:val="2A666405"/>
    <w:rsid w:val="2A6B1F97"/>
    <w:rsid w:val="2A72033F"/>
    <w:rsid w:val="2A72487E"/>
    <w:rsid w:val="2A7F2F49"/>
    <w:rsid w:val="2A850623"/>
    <w:rsid w:val="2A9733CE"/>
    <w:rsid w:val="2AA76EFA"/>
    <w:rsid w:val="2AA879E6"/>
    <w:rsid w:val="2AB01492"/>
    <w:rsid w:val="2AB204CC"/>
    <w:rsid w:val="2AB86FE5"/>
    <w:rsid w:val="2AC83841"/>
    <w:rsid w:val="2AD43590"/>
    <w:rsid w:val="2ADC3226"/>
    <w:rsid w:val="2AEB48AD"/>
    <w:rsid w:val="2AF32744"/>
    <w:rsid w:val="2AF9022C"/>
    <w:rsid w:val="2B1F3F24"/>
    <w:rsid w:val="2B2F4832"/>
    <w:rsid w:val="2B337CFA"/>
    <w:rsid w:val="2B366DCA"/>
    <w:rsid w:val="2B4011BC"/>
    <w:rsid w:val="2B4A3990"/>
    <w:rsid w:val="2B5446D0"/>
    <w:rsid w:val="2B701013"/>
    <w:rsid w:val="2B973BC3"/>
    <w:rsid w:val="2B9A3477"/>
    <w:rsid w:val="2B9C288A"/>
    <w:rsid w:val="2BB95991"/>
    <w:rsid w:val="2BC860B1"/>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657147"/>
    <w:rsid w:val="2C67590F"/>
    <w:rsid w:val="2C693A49"/>
    <w:rsid w:val="2C7C78CF"/>
    <w:rsid w:val="2C855D5E"/>
    <w:rsid w:val="2CB148E4"/>
    <w:rsid w:val="2CB60645"/>
    <w:rsid w:val="2CB847EB"/>
    <w:rsid w:val="2CC03E34"/>
    <w:rsid w:val="2CD17EBF"/>
    <w:rsid w:val="2CD2272E"/>
    <w:rsid w:val="2CD64D68"/>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E04C3"/>
    <w:rsid w:val="2ECE460A"/>
    <w:rsid w:val="2EDA21A6"/>
    <w:rsid w:val="2EE02667"/>
    <w:rsid w:val="2EE31FF3"/>
    <w:rsid w:val="2EE853E2"/>
    <w:rsid w:val="2EEB1AE4"/>
    <w:rsid w:val="2EF35171"/>
    <w:rsid w:val="2EF71E30"/>
    <w:rsid w:val="2EFF5CAA"/>
    <w:rsid w:val="2F19295E"/>
    <w:rsid w:val="2F1C5C3B"/>
    <w:rsid w:val="2F441D7E"/>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43E70"/>
    <w:rsid w:val="30890978"/>
    <w:rsid w:val="30926413"/>
    <w:rsid w:val="309C4B4F"/>
    <w:rsid w:val="30A14B87"/>
    <w:rsid w:val="30C22CA5"/>
    <w:rsid w:val="30CF5E61"/>
    <w:rsid w:val="30DE2571"/>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E6C58"/>
    <w:rsid w:val="31B42888"/>
    <w:rsid w:val="31BB6445"/>
    <w:rsid w:val="31BE28A4"/>
    <w:rsid w:val="31C93626"/>
    <w:rsid w:val="31CD1BF6"/>
    <w:rsid w:val="31D3255B"/>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E2B27"/>
    <w:rsid w:val="32CB34E8"/>
    <w:rsid w:val="32E46387"/>
    <w:rsid w:val="32FF025B"/>
    <w:rsid w:val="331662F8"/>
    <w:rsid w:val="331B07BB"/>
    <w:rsid w:val="33255C7B"/>
    <w:rsid w:val="333C3F5A"/>
    <w:rsid w:val="333D7E3E"/>
    <w:rsid w:val="335E1120"/>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4423D"/>
    <w:rsid w:val="366B323F"/>
    <w:rsid w:val="366E22D7"/>
    <w:rsid w:val="368B7AB6"/>
    <w:rsid w:val="369F11F1"/>
    <w:rsid w:val="36A1388B"/>
    <w:rsid w:val="36A5777F"/>
    <w:rsid w:val="36AB0276"/>
    <w:rsid w:val="36D641EB"/>
    <w:rsid w:val="36D84961"/>
    <w:rsid w:val="36E425B9"/>
    <w:rsid w:val="36EC48DE"/>
    <w:rsid w:val="36FB7C6F"/>
    <w:rsid w:val="37080701"/>
    <w:rsid w:val="371F46E4"/>
    <w:rsid w:val="372413FB"/>
    <w:rsid w:val="37424613"/>
    <w:rsid w:val="376A3A13"/>
    <w:rsid w:val="377023C7"/>
    <w:rsid w:val="378E481C"/>
    <w:rsid w:val="37A0412A"/>
    <w:rsid w:val="37BB5CA3"/>
    <w:rsid w:val="37CE246E"/>
    <w:rsid w:val="37D063A7"/>
    <w:rsid w:val="38151653"/>
    <w:rsid w:val="38184BAC"/>
    <w:rsid w:val="381C4EE2"/>
    <w:rsid w:val="3826545D"/>
    <w:rsid w:val="382B2DA5"/>
    <w:rsid w:val="38544D65"/>
    <w:rsid w:val="388B02BA"/>
    <w:rsid w:val="389E7AED"/>
    <w:rsid w:val="38A327F3"/>
    <w:rsid w:val="38B22A36"/>
    <w:rsid w:val="38B77D30"/>
    <w:rsid w:val="38DC7B39"/>
    <w:rsid w:val="38E74AC5"/>
    <w:rsid w:val="38F44DFD"/>
    <w:rsid w:val="390F3880"/>
    <w:rsid w:val="39131727"/>
    <w:rsid w:val="391433F5"/>
    <w:rsid w:val="39192262"/>
    <w:rsid w:val="391E5C44"/>
    <w:rsid w:val="392E04D8"/>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9F33BC3"/>
    <w:rsid w:val="3A01665C"/>
    <w:rsid w:val="3A0A3BF1"/>
    <w:rsid w:val="3A3048C3"/>
    <w:rsid w:val="3A364C01"/>
    <w:rsid w:val="3A60139F"/>
    <w:rsid w:val="3A603E56"/>
    <w:rsid w:val="3A717FA7"/>
    <w:rsid w:val="3A8167B6"/>
    <w:rsid w:val="3A9A3725"/>
    <w:rsid w:val="3AA40D39"/>
    <w:rsid w:val="3AA57278"/>
    <w:rsid w:val="3AB74334"/>
    <w:rsid w:val="3ACF167E"/>
    <w:rsid w:val="3AE669CE"/>
    <w:rsid w:val="3AF24E17"/>
    <w:rsid w:val="3AF400AF"/>
    <w:rsid w:val="3B1C3A24"/>
    <w:rsid w:val="3B27073C"/>
    <w:rsid w:val="3B4B0D64"/>
    <w:rsid w:val="3B583975"/>
    <w:rsid w:val="3B6C377E"/>
    <w:rsid w:val="3B6D48AC"/>
    <w:rsid w:val="3B761045"/>
    <w:rsid w:val="3B915186"/>
    <w:rsid w:val="3B990840"/>
    <w:rsid w:val="3BB645EB"/>
    <w:rsid w:val="3BC91FB4"/>
    <w:rsid w:val="3BE97E53"/>
    <w:rsid w:val="3BF44D16"/>
    <w:rsid w:val="3BFD6068"/>
    <w:rsid w:val="3C116649"/>
    <w:rsid w:val="3C2B324C"/>
    <w:rsid w:val="3C364AB5"/>
    <w:rsid w:val="3C446F57"/>
    <w:rsid w:val="3C536EF1"/>
    <w:rsid w:val="3C566BCF"/>
    <w:rsid w:val="3C7324DC"/>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86735F"/>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A6085"/>
    <w:rsid w:val="3F9F359C"/>
    <w:rsid w:val="3FAB3583"/>
    <w:rsid w:val="3FAC205E"/>
    <w:rsid w:val="3FCF6CE4"/>
    <w:rsid w:val="3FE91433"/>
    <w:rsid w:val="3FF77AF1"/>
    <w:rsid w:val="40056454"/>
    <w:rsid w:val="404342D7"/>
    <w:rsid w:val="405F5B59"/>
    <w:rsid w:val="4064564B"/>
    <w:rsid w:val="406715DA"/>
    <w:rsid w:val="406E3A10"/>
    <w:rsid w:val="40912CED"/>
    <w:rsid w:val="40991846"/>
    <w:rsid w:val="40A610D2"/>
    <w:rsid w:val="40C256E4"/>
    <w:rsid w:val="40C571C6"/>
    <w:rsid w:val="40C652D1"/>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B95E68"/>
    <w:rsid w:val="41C749CD"/>
    <w:rsid w:val="41CF2BB0"/>
    <w:rsid w:val="41D31DC9"/>
    <w:rsid w:val="41D5082C"/>
    <w:rsid w:val="41FC28B1"/>
    <w:rsid w:val="42092721"/>
    <w:rsid w:val="42181B5C"/>
    <w:rsid w:val="42780212"/>
    <w:rsid w:val="42A011F0"/>
    <w:rsid w:val="42A06ED8"/>
    <w:rsid w:val="42A91778"/>
    <w:rsid w:val="42B06A50"/>
    <w:rsid w:val="42B74677"/>
    <w:rsid w:val="42CC7908"/>
    <w:rsid w:val="42D24401"/>
    <w:rsid w:val="42D31F27"/>
    <w:rsid w:val="42F105DE"/>
    <w:rsid w:val="430A7074"/>
    <w:rsid w:val="43181A68"/>
    <w:rsid w:val="431C5359"/>
    <w:rsid w:val="43230E42"/>
    <w:rsid w:val="434111C9"/>
    <w:rsid w:val="43436230"/>
    <w:rsid w:val="43577621"/>
    <w:rsid w:val="438F2D88"/>
    <w:rsid w:val="438F71DC"/>
    <w:rsid w:val="43AD3510"/>
    <w:rsid w:val="43B81849"/>
    <w:rsid w:val="43BD2B2E"/>
    <w:rsid w:val="43C41A28"/>
    <w:rsid w:val="43CD0E69"/>
    <w:rsid w:val="43EE7018"/>
    <w:rsid w:val="43F14D5A"/>
    <w:rsid w:val="43F70C51"/>
    <w:rsid w:val="43F7406F"/>
    <w:rsid w:val="43FE088F"/>
    <w:rsid w:val="440B3348"/>
    <w:rsid w:val="441427F7"/>
    <w:rsid w:val="44231020"/>
    <w:rsid w:val="4425174A"/>
    <w:rsid w:val="44293B4E"/>
    <w:rsid w:val="44434621"/>
    <w:rsid w:val="444E6D7D"/>
    <w:rsid w:val="44586F78"/>
    <w:rsid w:val="44625310"/>
    <w:rsid w:val="44626106"/>
    <w:rsid w:val="447A0F94"/>
    <w:rsid w:val="447C2876"/>
    <w:rsid w:val="44863677"/>
    <w:rsid w:val="44907308"/>
    <w:rsid w:val="44D33F51"/>
    <w:rsid w:val="44DE3D83"/>
    <w:rsid w:val="44F0488C"/>
    <w:rsid w:val="45063BDD"/>
    <w:rsid w:val="45237104"/>
    <w:rsid w:val="456C2AA9"/>
    <w:rsid w:val="456C678F"/>
    <w:rsid w:val="457A0BCB"/>
    <w:rsid w:val="45A833F6"/>
    <w:rsid w:val="45A96100"/>
    <w:rsid w:val="45B8781C"/>
    <w:rsid w:val="45BC1AF1"/>
    <w:rsid w:val="45BF3606"/>
    <w:rsid w:val="45D0059A"/>
    <w:rsid w:val="45EE77A4"/>
    <w:rsid w:val="45F4643C"/>
    <w:rsid w:val="45F57E7E"/>
    <w:rsid w:val="45FA26AC"/>
    <w:rsid w:val="45FD34A5"/>
    <w:rsid w:val="46014AC2"/>
    <w:rsid w:val="461E3FF0"/>
    <w:rsid w:val="46266942"/>
    <w:rsid w:val="4627202A"/>
    <w:rsid w:val="463100C7"/>
    <w:rsid w:val="463914A8"/>
    <w:rsid w:val="463F59E2"/>
    <w:rsid w:val="46600E66"/>
    <w:rsid w:val="466C5F34"/>
    <w:rsid w:val="46893379"/>
    <w:rsid w:val="469B311B"/>
    <w:rsid w:val="46AE1B25"/>
    <w:rsid w:val="46B012F8"/>
    <w:rsid w:val="46B52DAB"/>
    <w:rsid w:val="46ED7A5B"/>
    <w:rsid w:val="46FD1C97"/>
    <w:rsid w:val="471D735C"/>
    <w:rsid w:val="472E0912"/>
    <w:rsid w:val="47313B57"/>
    <w:rsid w:val="47326275"/>
    <w:rsid w:val="47337CEE"/>
    <w:rsid w:val="47366AF7"/>
    <w:rsid w:val="4757783E"/>
    <w:rsid w:val="47705F96"/>
    <w:rsid w:val="479B5415"/>
    <w:rsid w:val="47B965AE"/>
    <w:rsid w:val="47BF6740"/>
    <w:rsid w:val="47ED5839"/>
    <w:rsid w:val="47F550DF"/>
    <w:rsid w:val="47F646ED"/>
    <w:rsid w:val="47FA42B2"/>
    <w:rsid w:val="48270D4B"/>
    <w:rsid w:val="4869222D"/>
    <w:rsid w:val="486956C6"/>
    <w:rsid w:val="487815A6"/>
    <w:rsid w:val="48857FD2"/>
    <w:rsid w:val="48A438A1"/>
    <w:rsid w:val="48B50FFB"/>
    <w:rsid w:val="48C04D22"/>
    <w:rsid w:val="48ED75A5"/>
    <w:rsid w:val="48EE6192"/>
    <w:rsid w:val="48FB50E2"/>
    <w:rsid w:val="49033FB6"/>
    <w:rsid w:val="490D58B6"/>
    <w:rsid w:val="49194F9E"/>
    <w:rsid w:val="49225530"/>
    <w:rsid w:val="4927280E"/>
    <w:rsid w:val="492B3403"/>
    <w:rsid w:val="49337137"/>
    <w:rsid w:val="493571A2"/>
    <w:rsid w:val="49396038"/>
    <w:rsid w:val="49486C40"/>
    <w:rsid w:val="494C54C8"/>
    <w:rsid w:val="49645D0C"/>
    <w:rsid w:val="49706721"/>
    <w:rsid w:val="498725CA"/>
    <w:rsid w:val="499C556A"/>
    <w:rsid w:val="499F6657"/>
    <w:rsid w:val="49A51782"/>
    <w:rsid w:val="49BE0DF0"/>
    <w:rsid w:val="49CA074B"/>
    <w:rsid w:val="49DF5B8A"/>
    <w:rsid w:val="49E12301"/>
    <w:rsid w:val="49F97C42"/>
    <w:rsid w:val="4A0F0277"/>
    <w:rsid w:val="4A197E6C"/>
    <w:rsid w:val="4A1D0236"/>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96542C"/>
    <w:rsid w:val="4BA25417"/>
    <w:rsid w:val="4BA52BB9"/>
    <w:rsid w:val="4BAB1C93"/>
    <w:rsid w:val="4BE22D06"/>
    <w:rsid w:val="4BF4554C"/>
    <w:rsid w:val="4C071D86"/>
    <w:rsid w:val="4C100D25"/>
    <w:rsid w:val="4C1153B9"/>
    <w:rsid w:val="4C12034E"/>
    <w:rsid w:val="4C2832E3"/>
    <w:rsid w:val="4C2C3F25"/>
    <w:rsid w:val="4C2D62AE"/>
    <w:rsid w:val="4C2E1920"/>
    <w:rsid w:val="4C3D02EB"/>
    <w:rsid w:val="4C4111BB"/>
    <w:rsid w:val="4C5169A6"/>
    <w:rsid w:val="4C554F43"/>
    <w:rsid w:val="4C5A7E72"/>
    <w:rsid w:val="4C673368"/>
    <w:rsid w:val="4C706DCE"/>
    <w:rsid w:val="4C757C7A"/>
    <w:rsid w:val="4C9D74DA"/>
    <w:rsid w:val="4CAE3CF4"/>
    <w:rsid w:val="4CB07800"/>
    <w:rsid w:val="4CBD6923"/>
    <w:rsid w:val="4CBF59F6"/>
    <w:rsid w:val="4CCA4B8A"/>
    <w:rsid w:val="4CD25875"/>
    <w:rsid w:val="4CD73A10"/>
    <w:rsid w:val="4CD86AB8"/>
    <w:rsid w:val="4CDD337E"/>
    <w:rsid w:val="4CF913FD"/>
    <w:rsid w:val="4CFB266C"/>
    <w:rsid w:val="4D103F3D"/>
    <w:rsid w:val="4D386947"/>
    <w:rsid w:val="4D394544"/>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3E1ABA"/>
    <w:rsid w:val="4E5712B0"/>
    <w:rsid w:val="4E703EAD"/>
    <w:rsid w:val="4E822DC3"/>
    <w:rsid w:val="4E960BFE"/>
    <w:rsid w:val="4EBC45AA"/>
    <w:rsid w:val="4ED60899"/>
    <w:rsid w:val="4EDD7AF5"/>
    <w:rsid w:val="4EE41296"/>
    <w:rsid w:val="4EEF3C62"/>
    <w:rsid w:val="4EF474AD"/>
    <w:rsid w:val="4EF7003F"/>
    <w:rsid w:val="4EFA314A"/>
    <w:rsid w:val="4EFC1244"/>
    <w:rsid w:val="4F03487F"/>
    <w:rsid w:val="4F0E5013"/>
    <w:rsid w:val="4F1F18F6"/>
    <w:rsid w:val="4F2B79A6"/>
    <w:rsid w:val="4F3625BA"/>
    <w:rsid w:val="4F4E77D3"/>
    <w:rsid w:val="4F6371EF"/>
    <w:rsid w:val="4F6E73C4"/>
    <w:rsid w:val="4F7E6DC9"/>
    <w:rsid w:val="4F8343EF"/>
    <w:rsid w:val="4F877040"/>
    <w:rsid w:val="4F911B29"/>
    <w:rsid w:val="4FAB25E7"/>
    <w:rsid w:val="4FB006AC"/>
    <w:rsid w:val="4FC56852"/>
    <w:rsid w:val="4FCE6B88"/>
    <w:rsid w:val="4FD24348"/>
    <w:rsid w:val="4FD34353"/>
    <w:rsid w:val="4FD751D3"/>
    <w:rsid w:val="4FDA2B47"/>
    <w:rsid w:val="4FDF15D1"/>
    <w:rsid w:val="4FDF63AF"/>
    <w:rsid w:val="4FEF6300"/>
    <w:rsid w:val="4FF11D27"/>
    <w:rsid w:val="50027A96"/>
    <w:rsid w:val="50080770"/>
    <w:rsid w:val="500F1BB1"/>
    <w:rsid w:val="5026425E"/>
    <w:rsid w:val="50333D68"/>
    <w:rsid w:val="50473980"/>
    <w:rsid w:val="5049351F"/>
    <w:rsid w:val="504D18B8"/>
    <w:rsid w:val="5053597F"/>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2381E"/>
    <w:rsid w:val="50D70C98"/>
    <w:rsid w:val="50DA79F9"/>
    <w:rsid w:val="50E13863"/>
    <w:rsid w:val="50F424BB"/>
    <w:rsid w:val="5119769F"/>
    <w:rsid w:val="513B13C3"/>
    <w:rsid w:val="513D14AC"/>
    <w:rsid w:val="513F02E7"/>
    <w:rsid w:val="51497824"/>
    <w:rsid w:val="514A0258"/>
    <w:rsid w:val="514F364D"/>
    <w:rsid w:val="51544E41"/>
    <w:rsid w:val="515753C3"/>
    <w:rsid w:val="515E2D68"/>
    <w:rsid w:val="5164091A"/>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506335"/>
    <w:rsid w:val="52554EC2"/>
    <w:rsid w:val="526224A8"/>
    <w:rsid w:val="526E3046"/>
    <w:rsid w:val="527B5B5D"/>
    <w:rsid w:val="52B27884"/>
    <w:rsid w:val="52C836EC"/>
    <w:rsid w:val="52E172A3"/>
    <w:rsid w:val="52E7493E"/>
    <w:rsid w:val="52F9798A"/>
    <w:rsid w:val="53144AF9"/>
    <w:rsid w:val="53177172"/>
    <w:rsid w:val="531C333D"/>
    <w:rsid w:val="532C11BE"/>
    <w:rsid w:val="532E5645"/>
    <w:rsid w:val="533405A3"/>
    <w:rsid w:val="5337537C"/>
    <w:rsid w:val="5339580B"/>
    <w:rsid w:val="534014FA"/>
    <w:rsid w:val="5343755B"/>
    <w:rsid w:val="53442E14"/>
    <w:rsid w:val="534D5696"/>
    <w:rsid w:val="535C3230"/>
    <w:rsid w:val="536F7A4A"/>
    <w:rsid w:val="5371723B"/>
    <w:rsid w:val="53A46227"/>
    <w:rsid w:val="53A83EC9"/>
    <w:rsid w:val="53B502F0"/>
    <w:rsid w:val="53B71DE9"/>
    <w:rsid w:val="53C048A2"/>
    <w:rsid w:val="53D63625"/>
    <w:rsid w:val="53E234FF"/>
    <w:rsid w:val="53E60817"/>
    <w:rsid w:val="54102FDB"/>
    <w:rsid w:val="541E5ACA"/>
    <w:rsid w:val="543A3BB4"/>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B4EB0"/>
    <w:rsid w:val="557D687C"/>
    <w:rsid w:val="55876BBE"/>
    <w:rsid w:val="558C049E"/>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15551A"/>
    <w:rsid w:val="56187F25"/>
    <w:rsid w:val="561B095F"/>
    <w:rsid w:val="561C5206"/>
    <w:rsid w:val="561D378D"/>
    <w:rsid w:val="56294BA6"/>
    <w:rsid w:val="562A6D73"/>
    <w:rsid w:val="56315113"/>
    <w:rsid w:val="563307F9"/>
    <w:rsid w:val="56507143"/>
    <w:rsid w:val="5658797B"/>
    <w:rsid w:val="56670EF4"/>
    <w:rsid w:val="569903FA"/>
    <w:rsid w:val="569E3E9A"/>
    <w:rsid w:val="56A17F1A"/>
    <w:rsid w:val="56AE07E8"/>
    <w:rsid w:val="56B0316C"/>
    <w:rsid w:val="56C37CC4"/>
    <w:rsid w:val="56C81B49"/>
    <w:rsid w:val="56E21139"/>
    <w:rsid w:val="57041503"/>
    <w:rsid w:val="571414A2"/>
    <w:rsid w:val="571D24DC"/>
    <w:rsid w:val="572B1EDA"/>
    <w:rsid w:val="57402E46"/>
    <w:rsid w:val="57491A13"/>
    <w:rsid w:val="5750301F"/>
    <w:rsid w:val="575E1853"/>
    <w:rsid w:val="575E22D2"/>
    <w:rsid w:val="5766535B"/>
    <w:rsid w:val="577349D1"/>
    <w:rsid w:val="57763155"/>
    <w:rsid w:val="577D7A68"/>
    <w:rsid w:val="57873C34"/>
    <w:rsid w:val="578945C8"/>
    <w:rsid w:val="57AB3A6F"/>
    <w:rsid w:val="57B43DD7"/>
    <w:rsid w:val="57CD7F15"/>
    <w:rsid w:val="57D305A7"/>
    <w:rsid w:val="57E46B4A"/>
    <w:rsid w:val="57ED352E"/>
    <w:rsid w:val="57F87DC0"/>
    <w:rsid w:val="57F922D3"/>
    <w:rsid w:val="57FB33E9"/>
    <w:rsid w:val="58132F5B"/>
    <w:rsid w:val="58171478"/>
    <w:rsid w:val="58221BCD"/>
    <w:rsid w:val="58226E95"/>
    <w:rsid w:val="58412CBA"/>
    <w:rsid w:val="585A5BF2"/>
    <w:rsid w:val="586150AB"/>
    <w:rsid w:val="58633672"/>
    <w:rsid w:val="58653823"/>
    <w:rsid w:val="58774380"/>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9FE5684"/>
    <w:rsid w:val="5A0E23D8"/>
    <w:rsid w:val="5A12498E"/>
    <w:rsid w:val="5A263AF9"/>
    <w:rsid w:val="5A2F01CA"/>
    <w:rsid w:val="5A32638E"/>
    <w:rsid w:val="5A3A2843"/>
    <w:rsid w:val="5A4319F1"/>
    <w:rsid w:val="5A4D2D7C"/>
    <w:rsid w:val="5A4F6D76"/>
    <w:rsid w:val="5A5B3E56"/>
    <w:rsid w:val="5A714DDA"/>
    <w:rsid w:val="5A804DD5"/>
    <w:rsid w:val="5AA12BDF"/>
    <w:rsid w:val="5ABB3B7F"/>
    <w:rsid w:val="5AD53838"/>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D328A3"/>
    <w:rsid w:val="5BD54E73"/>
    <w:rsid w:val="5BD8131E"/>
    <w:rsid w:val="5BF96C5C"/>
    <w:rsid w:val="5BFD5DBF"/>
    <w:rsid w:val="5C06144D"/>
    <w:rsid w:val="5C2238AB"/>
    <w:rsid w:val="5C294C3A"/>
    <w:rsid w:val="5C2F2457"/>
    <w:rsid w:val="5C307A05"/>
    <w:rsid w:val="5C326F54"/>
    <w:rsid w:val="5C533A25"/>
    <w:rsid w:val="5C54119F"/>
    <w:rsid w:val="5C5617A7"/>
    <w:rsid w:val="5C60217C"/>
    <w:rsid w:val="5C786527"/>
    <w:rsid w:val="5C8B7A1C"/>
    <w:rsid w:val="5CA30654"/>
    <w:rsid w:val="5CCF5BD7"/>
    <w:rsid w:val="5CD03D1C"/>
    <w:rsid w:val="5CEB62D5"/>
    <w:rsid w:val="5CEE378D"/>
    <w:rsid w:val="5CF14D8B"/>
    <w:rsid w:val="5CF2007D"/>
    <w:rsid w:val="5CF324F8"/>
    <w:rsid w:val="5CF46D19"/>
    <w:rsid w:val="5D137698"/>
    <w:rsid w:val="5D221BED"/>
    <w:rsid w:val="5D355860"/>
    <w:rsid w:val="5D3952FC"/>
    <w:rsid w:val="5D4638B4"/>
    <w:rsid w:val="5D492559"/>
    <w:rsid w:val="5D720862"/>
    <w:rsid w:val="5D821B4D"/>
    <w:rsid w:val="5D907A60"/>
    <w:rsid w:val="5D9263DD"/>
    <w:rsid w:val="5D992F6A"/>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15294"/>
    <w:rsid w:val="5E673742"/>
    <w:rsid w:val="5E686D51"/>
    <w:rsid w:val="5E6E6AF8"/>
    <w:rsid w:val="5E745A71"/>
    <w:rsid w:val="5E761C8C"/>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1708C"/>
    <w:rsid w:val="5F540AB9"/>
    <w:rsid w:val="5F555D46"/>
    <w:rsid w:val="5F55719C"/>
    <w:rsid w:val="5F593A88"/>
    <w:rsid w:val="5F5D3A32"/>
    <w:rsid w:val="5F6047F3"/>
    <w:rsid w:val="5F6531DE"/>
    <w:rsid w:val="5F683812"/>
    <w:rsid w:val="5F881C77"/>
    <w:rsid w:val="5F970487"/>
    <w:rsid w:val="5FA14A00"/>
    <w:rsid w:val="5FA96CBC"/>
    <w:rsid w:val="5FB6487E"/>
    <w:rsid w:val="5FE072B4"/>
    <w:rsid w:val="600129FF"/>
    <w:rsid w:val="60154B8B"/>
    <w:rsid w:val="604B44A4"/>
    <w:rsid w:val="605F7056"/>
    <w:rsid w:val="60697BB4"/>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46195"/>
    <w:rsid w:val="61DE0610"/>
    <w:rsid w:val="620223B3"/>
    <w:rsid w:val="621C77C4"/>
    <w:rsid w:val="62206DA4"/>
    <w:rsid w:val="62343EBE"/>
    <w:rsid w:val="62371384"/>
    <w:rsid w:val="623C4FAA"/>
    <w:rsid w:val="62427473"/>
    <w:rsid w:val="624C3C23"/>
    <w:rsid w:val="62533647"/>
    <w:rsid w:val="625B18C5"/>
    <w:rsid w:val="62630A0D"/>
    <w:rsid w:val="6266201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6B196A"/>
    <w:rsid w:val="636C3351"/>
    <w:rsid w:val="636C6F35"/>
    <w:rsid w:val="63907D2B"/>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70581"/>
    <w:rsid w:val="656B1F12"/>
    <w:rsid w:val="658E79C4"/>
    <w:rsid w:val="65934301"/>
    <w:rsid w:val="65A76BCF"/>
    <w:rsid w:val="65A82571"/>
    <w:rsid w:val="65BF4DEC"/>
    <w:rsid w:val="65C33623"/>
    <w:rsid w:val="65CF1605"/>
    <w:rsid w:val="65D3211C"/>
    <w:rsid w:val="65D54FCD"/>
    <w:rsid w:val="65E10333"/>
    <w:rsid w:val="65E968FC"/>
    <w:rsid w:val="66027169"/>
    <w:rsid w:val="661C4D2A"/>
    <w:rsid w:val="66232925"/>
    <w:rsid w:val="662E7B63"/>
    <w:rsid w:val="66450580"/>
    <w:rsid w:val="664D067D"/>
    <w:rsid w:val="665003B0"/>
    <w:rsid w:val="66655935"/>
    <w:rsid w:val="6665762D"/>
    <w:rsid w:val="666B5E4F"/>
    <w:rsid w:val="668B025A"/>
    <w:rsid w:val="66A47792"/>
    <w:rsid w:val="66A602CE"/>
    <w:rsid w:val="66AE57D1"/>
    <w:rsid w:val="66BE00A2"/>
    <w:rsid w:val="66C043ED"/>
    <w:rsid w:val="66C13616"/>
    <w:rsid w:val="66C60C96"/>
    <w:rsid w:val="66CB059D"/>
    <w:rsid w:val="66D07B89"/>
    <w:rsid w:val="66DE7C85"/>
    <w:rsid w:val="66E16111"/>
    <w:rsid w:val="66E629BE"/>
    <w:rsid w:val="67187C75"/>
    <w:rsid w:val="674B6F7B"/>
    <w:rsid w:val="67607A44"/>
    <w:rsid w:val="676E209B"/>
    <w:rsid w:val="67751024"/>
    <w:rsid w:val="6777584B"/>
    <w:rsid w:val="677D408C"/>
    <w:rsid w:val="678032FB"/>
    <w:rsid w:val="6781756A"/>
    <w:rsid w:val="67B74BB5"/>
    <w:rsid w:val="67BA1FCE"/>
    <w:rsid w:val="67C81DAE"/>
    <w:rsid w:val="67D0065F"/>
    <w:rsid w:val="67EC59A2"/>
    <w:rsid w:val="67F86C90"/>
    <w:rsid w:val="68066805"/>
    <w:rsid w:val="680E73DA"/>
    <w:rsid w:val="6817340A"/>
    <w:rsid w:val="683649A5"/>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230C07"/>
    <w:rsid w:val="692D0301"/>
    <w:rsid w:val="695C5739"/>
    <w:rsid w:val="696A1062"/>
    <w:rsid w:val="697248B9"/>
    <w:rsid w:val="69844572"/>
    <w:rsid w:val="699441C6"/>
    <w:rsid w:val="69993489"/>
    <w:rsid w:val="69AE49D0"/>
    <w:rsid w:val="69BB150F"/>
    <w:rsid w:val="69BD34C0"/>
    <w:rsid w:val="69BE2706"/>
    <w:rsid w:val="69D032B6"/>
    <w:rsid w:val="69D2013A"/>
    <w:rsid w:val="69D841FF"/>
    <w:rsid w:val="69F50496"/>
    <w:rsid w:val="69F85C4B"/>
    <w:rsid w:val="6A00572B"/>
    <w:rsid w:val="6A134BA3"/>
    <w:rsid w:val="6A186700"/>
    <w:rsid w:val="6A18700A"/>
    <w:rsid w:val="6A1B000F"/>
    <w:rsid w:val="6A3053E5"/>
    <w:rsid w:val="6A3515B9"/>
    <w:rsid w:val="6A3705C5"/>
    <w:rsid w:val="6A397DCE"/>
    <w:rsid w:val="6A3C1EBE"/>
    <w:rsid w:val="6A422AA6"/>
    <w:rsid w:val="6A58464A"/>
    <w:rsid w:val="6A5C61DA"/>
    <w:rsid w:val="6A633A0D"/>
    <w:rsid w:val="6A633E26"/>
    <w:rsid w:val="6A792065"/>
    <w:rsid w:val="6A7C7024"/>
    <w:rsid w:val="6A8F6398"/>
    <w:rsid w:val="6A9A7DD0"/>
    <w:rsid w:val="6AA028D5"/>
    <w:rsid w:val="6AA81E7F"/>
    <w:rsid w:val="6AB130BA"/>
    <w:rsid w:val="6AB26742"/>
    <w:rsid w:val="6AC975E8"/>
    <w:rsid w:val="6B024CFA"/>
    <w:rsid w:val="6B131C21"/>
    <w:rsid w:val="6B1B7249"/>
    <w:rsid w:val="6B2C6525"/>
    <w:rsid w:val="6B3158B9"/>
    <w:rsid w:val="6B4755DF"/>
    <w:rsid w:val="6B590849"/>
    <w:rsid w:val="6B5E5584"/>
    <w:rsid w:val="6B6C48C0"/>
    <w:rsid w:val="6B6E43F0"/>
    <w:rsid w:val="6B74428A"/>
    <w:rsid w:val="6B792DBC"/>
    <w:rsid w:val="6B874117"/>
    <w:rsid w:val="6B9965D5"/>
    <w:rsid w:val="6B9D4CFC"/>
    <w:rsid w:val="6BB83019"/>
    <w:rsid w:val="6BBA706A"/>
    <w:rsid w:val="6BC6009F"/>
    <w:rsid w:val="6BCB507B"/>
    <w:rsid w:val="6BD40349"/>
    <w:rsid w:val="6BE94E0E"/>
    <w:rsid w:val="6C173186"/>
    <w:rsid w:val="6C1C02C7"/>
    <w:rsid w:val="6C2A5A8A"/>
    <w:rsid w:val="6C3D0C18"/>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B7776A"/>
    <w:rsid w:val="6DB97DE8"/>
    <w:rsid w:val="6DBD1686"/>
    <w:rsid w:val="6DC6035C"/>
    <w:rsid w:val="6DDA1EA2"/>
    <w:rsid w:val="6DDA6037"/>
    <w:rsid w:val="6DE167A1"/>
    <w:rsid w:val="6DF36231"/>
    <w:rsid w:val="6DFA4688"/>
    <w:rsid w:val="6E105F47"/>
    <w:rsid w:val="6E1D2135"/>
    <w:rsid w:val="6E304607"/>
    <w:rsid w:val="6E361438"/>
    <w:rsid w:val="6E426A0C"/>
    <w:rsid w:val="6E433EC9"/>
    <w:rsid w:val="6E574100"/>
    <w:rsid w:val="6E5A0C83"/>
    <w:rsid w:val="6E6A4286"/>
    <w:rsid w:val="6E706817"/>
    <w:rsid w:val="6E8039D5"/>
    <w:rsid w:val="6E8960E1"/>
    <w:rsid w:val="6E8E28D6"/>
    <w:rsid w:val="6E971ED7"/>
    <w:rsid w:val="6EA20B5D"/>
    <w:rsid w:val="6EAD16FA"/>
    <w:rsid w:val="6EB56801"/>
    <w:rsid w:val="6ED008B4"/>
    <w:rsid w:val="6EE07ECF"/>
    <w:rsid w:val="6EEC2AB7"/>
    <w:rsid w:val="6EED7D49"/>
    <w:rsid w:val="6F042818"/>
    <w:rsid w:val="6F1973F9"/>
    <w:rsid w:val="6F2E0E8E"/>
    <w:rsid w:val="6F415994"/>
    <w:rsid w:val="6F6E3E6B"/>
    <w:rsid w:val="6F7668B8"/>
    <w:rsid w:val="6F855610"/>
    <w:rsid w:val="6F8D4A43"/>
    <w:rsid w:val="6FAB3E4D"/>
    <w:rsid w:val="6FAC0C30"/>
    <w:rsid w:val="6FAD3083"/>
    <w:rsid w:val="6FB3091F"/>
    <w:rsid w:val="6FBD661F"/>
    <w:rsid w:val="6FE80510"/>
    <w:rsid w:val="6FEF189F"/>
    <w:rsid w:val="6FFA5804"/>
    <w:rsid w:val="6FFB6A17"/>
    <w:rsid w:val="700A6586"/>
    <w:rsid w:val="70130D9B"/>
    <w:rsid w:val="70141305"/>
    <w:rsid w:val="70333E81"/>
    <w:rsid w:val="70420EC7"/>
    <w:rsid w:val="70457CB4"/>
    <w:rsid w:val="706D4847"/>
    <w:rsid w:val="70730722"/>
    <w:rsid w:val="708063A6"/>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900463"/>
    <w:rsid w:val="729130E1"/>
    <w:rsid w:val="72913FA0"/>
    <w:rsid w:val="72960BDD"/>
    <w:rsid w:val="72BB33EB"/>
    <w:rsid w:val="72C14020"/>
    <w:rsid w:val="72C53489"/>
    <w:rsid w:val="72CB5C73"/>
    <w:rsid w:val="72D8523E"/>
    <w:rsid w:val="72E06606"/>
    <w:rsid w:val="72FA4D82"/>
    <w:rsid w:val="73053129"/>
    <w:rsid w:val="732B0E40"/>
    <w:rsid w:val="734148E8"/>
    <w:rsid w:val="734343DB"/>
    <w:rsid w:val="7345224B"/>
    <w:rsid w:val="734F223B"/>
    <w:rsid w:val="735569D4"/>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9169AB"/>
    <w:rsid w:val="74A15730"/>
    <w:rsid w:val="74B33449"/>
    <w:rsid w:val="74BD1FF1"/>
    <w:rsid w:val="74CD3C4E"/>
    <w:rsid w:val="74D5611F"/>
    <w:rsid w:val="74F64A94"/>
    <w:rsid w:val="75295853"/>
    <w:rsid w:val="752B15CB"/>
    <w:rsid w:val="752C408D"/>
    <w:rsid w:val="75483F2B"/>
    <w:rsid w:val="75611881"/>
    <w:rsid w:val="75677106"/>
    <w:rsid w:val="756953DA"/>
    <w:rsid w:val="75775C4B"/>
    <w:rsid w:val="758A0547"/>
    <w:rsid w:val="75902E57"/>
    <w:rsid w:val="759E0C3C"/>
    <w:rsid w:val="75BC66C7"/>
    <w:rsid w:val="75BE263E"/>
    <w:rsid w:val="761C76AF"/>
    <w:rsid w:val="76320585"/>
    <w:rsid w:val="763258D4"/>
    <w:rsid w:val="764727CB"/>
    <w:rsid w:val="76477EEC"/>
    <w:rsid w:val="76574A3C"/>
    <w:rsid w:val="765B1A3C"/>
    <w:rsid w:val="76944F4E"/>
    <w:rsid w:val="76A161B4"/>
    <w:rsid w:val="76BF646F"/>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B205D3"/>
    <w:rsid w:val="78B35174"/>
    <w:rsid w:val="78B76F29"/>
    <w:rsid w:val="78BE1126"/>
    <w:rsid w:val="78C85F33"/>
    <w:rsid w:val="78CC2FBD"/>
    <w:rsid w:val="78CC4243"/>
    <w:rsid w:val="78D528D2"/>
    <w:rsid w:val="78E5166C"/>
    <w:rsid w:val="78EC7FE8"/>
    <w:rsid w:val="79002E1A"/>
    <w:rsid w:val="79022643"/>
    <w:rsid w:val="79204178"/>
    <w:rsid w:val="796055BB"/>
    <w:rsid w:val="796377C3"/>
    <w:rsid w:val="79693474"/>
    <w:rsid w:val="79834058"/>
    <w:rsid w:val="799D236B"/>
    <w:rsid w:val="79A74562"/>
    <w:rsid w:val="79C142AC"/>
    <w:rsid w:val="79D12A17"/>
    <w:rsid w:val="79E71C78"/>
    <w:rsid w:val="79FE21B0"/>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51FAC"/>
    <w:rsid w:val="7AE91F4A"/>
    <w:rsid w:val="7B0E6EA7"/>
    <w:rsid w:val="7B10352E"/>
    <w:rsid w:val="7B225612"/>
    <w:rsid w:val="7B236F81"/>
    <w:rsid w:val="7B2E1CEF"/>
    <w:rsid w:val="7B3760B8"/>
    <w:rsid w:val="7B415195"/>
    <w:rsid w:val="7B5D6256"/>
    <w:rsid w:val="7B6C6619"/>
    <w:rsid w:val="7B762460"/>
    <w:rsid w:val="7B896AEE"/>
    <w:rsid w:val="7B897C00"/>
    <w:rsid w:val="7B8B4B71"/>
    <w:rsid w:val="7B9D2AF7"/>
    <w:rsid w:val="7BA51D74"/>
    <w:rsid w:val="7BC07008"/>
    <w:rsid w:val="7BC35565"/>
    <w:rsid w:val="7BDA5990"/>
    <w:rsid w:val="7BE128B0"/>
    <w:rsid w:val="7BE502B4"/>
    <w:rsid w:val="7BFF4FA4"/>
    <w:rsid w:val="7C44656D"/>
    <w:rsid w:val="7C4D1713"/>
    <w:rsid w:val="7C4D2671"/>
    <w:rsid w:val="7C6B49A3"/>
    <w:rsid w:val="7C6D6810"/>
    <w:rsid w:val="7C703D67"/>
    <w:rsid w:val="7C780A78"/>
    <w:rsid w:val="7C807D60"/>
    <w:rsid w:val="7C816CDE"/>
    <w:rsid w:val="7C9A7858"/>
    <w:rsid w:val="7CBB344D"/>
    <w:rsid w:val="7CC25CA9"/>
    <w:rsid w:val="7CC54FA9"/>
    <w:rsid w:val="7CCF6DFD"/>
    <w:rsid w:val="7CE56503"/>
    <w:rsid w:val="7CF208F9"/>
    <w:rsid w:val="7CFE02B3"/>
    <w:rsid w:val="7D170DD0"/>
    <w:rsid w:val="7D1E1A15"/>
    <w:rsid w:val="7D594629"/>
    <w:rsid w:val="7D5C48A0"/>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3090</Words>
  <Characters>3329</Characters>
  <Lines>3</Lines>
  <Paragraphs>5</Paragraphs>
  <TotalTime>3</TotalTime>
  <ScaleCrop>false</ScaleCrop>
  <LinksUpToDate>false</LinksUpToDate>
  <CharactersWithSpaces>3449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2023-02-02T03:11:00Z</cp:lastPrinted>
  <dcterms:modified xsi:type="dcterms:W3CDTF">2024-11-07T03:38:25Z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D3CA5F7D8A914269A1BF7D252567D3B6</vt:lpwstr>
  </property>
</Properties>
</file>