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182B3F">
      <w:pPr>
        <w:widowControl/>
        <w:wordWrap/>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lang w:val="en-US" w:eastAsia="zh-CN"/>
        </w:rPr>
        <w:t xml:space="preserve"> </w:t>
      </w:r>
    </w:p>
    <w:p w14:paraId="49C896E2">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1C6F145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仿宋_GB2312" w:hAnsi="仿宋_GB2312" w:eastAsia="仿宋_GB2312" w:cs="仿宋_GB2312"/>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41</w:t>
      </w:r>
      <w:r>
        <w:rPr>
          <w:rFonts w:hint="default" w:ascii="Times New Roman" w:hAnsi="Times New Roman" w:eastAsia="仿宋_GB2312" w:cs="Times New Roman"/>
          <w:color w:val="auto"/>
          <w:sz w:val="32"/>
          <w:szCs w:val="32"/>
          <w:lang w:val="en-US" w:eastAsia="zh-CN" w:bidi="zh-CN"/>
        </w:rPr>
        <w:t>号</w:t>
      </w:r>
    </w:p>
    <w:p w14:paraId="259670A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p>
    <w:p w14:paraId="686C080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w:t>
      </w:r>
    </w:p>
    <w:p w14:paraId="62527FB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p>
    <w:p w14:paraId="1921D1B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张某。</w:t>
      </w:r>
    </w:p>
    <w:p w14:paraId="030207E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申请人不服被申请人于2023年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月2</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34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不予</w:t>
      </w:r>
      <w:r>
        <w:rPr>
          <w:rFonts w:hint="default" w:ascii="Times New Roman" w:hAnsi="Times New Roman" w:eastAsia="仿宋_GB2312" w:cs="Times New Roman"/>
          <w:color w:val="auto"/>
          <w:sz w:val="32"/>
          <w:szCs w:val="32"/>
          <w:highlight w:val="none"/>
          <w:lang w:val="en-US" w:eastAsia="zh-CN" w:bidi="zh-CN"/>
        </w:rPr>
        <w:t>行政处罚决定书》，向本机关申请行政复议，本机关依法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58AA85C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黑体" w:cs="Times New Roman"/>
          <w:b w:val="0"/>
          <w:bCs/>
          <w:color w:val="auto"/>
          <w:sz w:val="32"/>
          <w:szCs w:val="32"/>
          <w:highlight w:val="none"/>
          <w:lang w:val="en-US" w:eastAsia="zh-CN" w:bidi="zh-CN"/>
        </w:rPr>
        <w:t>1.</w:t>
      </w:r>
      <w:r>
        <w:rPr>
          <w:rFonts w:hint="eastAsia" w:ascii="Times New Roman" w:hAnsi="Times New Roman" w:eastAsia="仿宋_GB2312" w:cs="Times New Roman"/>
          <w:color w:val="auto"/>
          <w:sz w:val="32"/>
          <w:szCs w:val="32"/>
          <w:highlight w:val="none"/>
          <w:lang w:val="en-US" w:eastAsia="zh-CN" w:bidi="zh-CN"/>
        </w:rPr>
        <w:t>请求依法确认</w:t>
      </w:r>
      <w:r>
        <w:rPr>
          <w:rFonts w:hint="default" w:ascii="Times New Roman" w:hAnsi="Times New Roman" w:eastAsia="仿宋_GB2312" w:cs="Times New Roman"/>
          <w:color w:val="auto"/>
          <w:sz w:val="32"/>
          <w:szCs w:val="32"/>
          <w:highlight w:val="none"/>
          <w:lang w:val="en-US" w:eastAsia="zh-CN" w:bidi="zh-CN"/>
        </w:rPr>
        <w:t>洛阳市公安局涧西分局作出的洛公涧西（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34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不予</w:t>
      </w:r>
      <w:r>
        <w:rPr>
          <w:rFonts w:hint="default" w:ascii="Times New Roman" w:hAnsi="Times New Roman" w:eastAsia="仿宋_GB2312" w:cs="Times New Roman"/>
          <w:color w:val="auto"/>
          <w:sz w:val="32"/>
          <w:szCs w:val="32"/>
          <w:highlight w:val="none"/>
          <w:lang w:val="en-US" w:eastAsia="zh-CN" w:bidi="zh-CN"/>
        </w:rPr>
        <w:t>行政处罚决定书》</w:t>
      </w:r>
      <w:r>
        <w:rPr>
          <w:rFonts w:hint="eastAsia" w:ascii="Times New Roman" w:hAnsi="Times New Roman" w:eastAsia="仿宋_GB2312" w:cs="Times New Roman"/>
          <w:color w:val="auto"/>
          <w:sz w:val="32"/>
          <w:szCs w:val="32"/>
          <w:highlight w:val="none"/>
          <w:lang w:val="en-US" w:eastAsia="zh-CN" w:bidi="zh-CN"/>
        </w:rPr>
        <w:t>违法，并依法撤销</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2.依法对违法行为人张某的违法行为重新作出公正处罚，以维护国法尊严及被侵害人的合法权益。</w:t>
      </w:r>
    </w:p>
    <w:p w14:paraId="2EBF2E8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违法行为人张某身为村干部，上岗工作期间在办公室公然寻衅滋事辱骂村民，违法事实确实俱在证据充分，其行为已侵犯参战退役军人的人格合法权益，造成社会负面影响极大，严重丧失了党员干部资格，理应给予行政处罚。违法行为人张某身为干部，拒不带头遵纪守法，依仗职权在发展党员积极分子投票前非法操控其他党员选举投票政治权利，曾两次电话要求申请人白某（党员参战退役军人）按时回村，在发展张甲（女）为党员积极分子投票时，看他（违法行为人）与被发展的张甲的父亲张乙的密切关系份上，一定要投张甲一票，另外还要求申请人利用其与其他关系好的党员，再帮忙串几个参会党员也投张甲几票。申请人因投票那天到医院治病未参会帮违法行为人的忙得罪了干部张某。几天后当申请人回到白营社区居委会办事期间，违法行为人见到申请人后就瞪着眼恶狠狠地说“我叫你那天回来帮我忙投张甲一票你没回来，往后走着瞧吧”！紧接着就无事生非编造收房租，借机破口大骂申请人未交房租不要脸。申请人说“村里还没研究决定这事，没公告标准按啥交，别人交了我再交”。违法行为人说“我不管别人交不交就是要你交，不要给你脸你不要脸”！申请人问清白营社区其他干部后得知“这房租村委还未开始说这事以后再说”后，就生气离开后，不敢再回社区了。因白营社区管民政干部前两天通知申请人回去办理相关事宜，2023年5月19日申请人回白营社区办事时怕再遭违法行为人辱骂，就预先把手机录音打开，在办公室等人时，正与其他村干部谈话中，违法行为人进屋见到申请人，又一次为了报复编造向申请人收房租之名，当众破口大骂申请人“你并鸡把盛蛋”“给你脸你不要脸”“真鸡把盛蛋”“真盛蛋你”等等脏话。以上违法行为事实，警方在《不予行政处罚决定书》中已认定：有被侵害人白某陈述、证人证言、张某询问笔录、视听资料等证据证实。根据《中华人民共和国宪法》第33条规定中华人民共和国公民在法律面前一律平等；第38条公民人格尊严依法应受保护；《中华人民共和国侵权责任法》第22条侵权造成损害，应当承担侵权责任；中华人民共和国老年人权益保障法》笫3条禁止岐视、侮辱虐待或者遗弃老年人，第78 条侮辱诽谤老年人，构成违反治安管理行为的，依法给予治安管理处罚；构成犯罪的，依法追究刑事责任。《中华人民共和国治安管理处罚法》笫42条规定以下行为的处罚措施中对公然侮辱他人情形，情节较轻者处5日以下拘留或500元罚款。据以上法律法规和警方认定违法行为人公然辱骂老年人侮辱老年人的人格尊严之违法事实，理应依法对违法行为人张某作出拘留5日或者罚款500元的处罚决定书才符合法律法规及人之常情。故被申请人《不予行政处罚决定书》于情于理于法相悖，应予撤销。</w:t>
      </w:r>
    </w:p>
    <w:p w14:paraId="57AA4D7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被申请人作出的《不予行政处罚决定书》与事实不符、证据不足、适用法律不当、裁决错误，应予撤销。实际情况是违法行为人依仗其是社区干部盛气凌人经常报复随意公然破口大骂群众，为所欲为，经常炫耀自己有几个孩子人势重，以强欺弱，横行村里大有村霸之势。例如在2023年5月19日下午被侵害人和妻子吴丙又回白营社区办完事后，见到违法行为人，本想和他说和一下上午他辱骂老人一事，但他闭口不认帐，当吴丙心平气和地问违法行为人“张某,今上午你为啥骂俺老头？”违法行为人从凳子上猛地跳起来，双手拍桌子瞪眼说“今上午我没骂白某”，并赌咒“谁骂他，就是魚憋王八蛋！”一直转圈子骂个不停，还说“这是白某编瞎话胡撤蛋、歪人！”还蹦着要去找白某对质，当吴丙拉住他，对他好说“张某，你先别激动，你如不认账，拿出真凭实据时你咋说？”干部张某仍是否认他骂人，并推开吴丙</w:t>
      </w:r>
      <w:bookmarkStart w:id="0" w:name="_GoBack"/>
      <w:bookmarkEnd w:id="0"/>
      <w:r>
        <w:rPr>
          <w:rFonts w:hint="eastAsia" w:ascii="Times New Roman" w:hAnsi="Times New Roman" w:eastAsia="仿宋_GB2312" w:cs="Times New Roman"/>
          <w:color w:val="auto"/>
          <w:sz w:val="32"/>
          <w:szCs w:val="32"/>
          <w:highlight w:val="none"/>
          <w:lang w:val="en-US" w:eastAsia="zh-CN" w:bidi="zh-CN"/>
        </w:rPr>
        <w:t>，下楼去找白某。在社区院内圆花池松树下还声称“吓死我也不敢骂你白某，谁骂你，谁就是狗……”骂个不停。等白某报警后辛店派出所民警赶到现场询问时，违法行为人仍不承认上午他骂了白某。当民警要求双方坐警车一齐到派出所解决时，他称自己开自己车去，拒绝上警车。被侵害人到所里一直等到天黑几个小时中，在民警反复电话催促下违法行为人仍不到派出所接受询问。最后办案警察通知被侵害人将离所回家时，违法行为人晚饭后才慢悠着进到所里，但是对着办案民警仍是满口拒绝承认上午骂白某这一事实。当时民警就把申请人叫到另外办公室要白某给出其证明违法行为人骂人事实证据后，回到违法行为人处询问他时，他依然态度蛮横拒不认错，拒作询问笔录。多天后在办案民警多次催促下，才不得不到派出所接受询问，在得知白某提交有骂人录音时才低头，在作笔录中供认张某2023年5月19日上午上岗工作时间在办公室公然辱骂参战退役军人白某老人的事实。</w:t>
      </w:r>
    </w:p>
    <w:p w14:paraId="1600717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根据上述违法人张某的始终坚持拒不承认其骂人的极端傲慢恶劣态度之事实中，哪点能显示“违法行为人张某主动到案并如实供述违法行为”表现呢？故办案民警涉嫌向违法人透露了被侵害人提交的骂人现场录音信息后，违法行为人才承认其骂白某的事实，但，至今也没见到违法法行为人向被侵害人说过一个字的认错。所以该《不予行政处罚决定书》称“违法行为人主动到案并如实供述违法行为”，并按其有悔改表现不作罚处是没有事实证据及法律依据的。村干部公然骂人寻衅滋事严重违法竟然免受法规处罚，该《不予行政处罚决定书》拒不依法查处村干部公然辱骂老人之违法行为，已严重损害了党和政府形象，造成社会负面影响极大，引起辖区广大人民群众议论纷纷并垂骂。在被侵害人强烈要求下，被申请人在被侵害人没有对违法行为人违法行为谅解的情况下，竟敢非法作出《不予行政处罚决定书》，这个枉法裁决将造成公安警察纵容和支持村霸践踏宪法无视法律今后继续更加肆意打骂群众横行乡里欺压百姓。势必将造成平民百姓遭到村干部无故侵害时，处于无法得到国家法律救济的社会恶劣环境状态中。真是天理不合呀！</w:t>
      </w:r>
    </w:p>
    <w:p w14:paraId="0260F03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该决定书事实不清、证据不足、适用法律不当、偏袒违法行为人，属枉法裁决应予撤销。有法必依、违法必究。公安机关及办案民警滥用职权，在光天化日之下公开为村干部的寻衅滋事，随意公开辱骂年已七十多岁的参战退役人之违法行为充当保护伞。请问：同在红旗下，为什么违法的村干部与无辜村民双方人格尊严价值不等？如此能叫“法律面前人人平等”吗？为此，申请人认为有党和人民政府为民作主，依法提起行政复议，请求依法撤销洛阳市公安局涧西分局枉法作的《不予行政处罚决定书》并重新对违法行为人白营社区党员干部张某的违法事实，依法作出公正的行政处罚决定书，达到对村级（社区）干部违法行为的教育和惩戒，纯洁村级干部队伍维护社会维定和谐维护国法尊严。</w:t>
      </w:r>
    </w:p>
    <w:p w14:paraId="42C5EDD4">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2023年5月19日报警称被</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辱骂，</w:t>
      </w:r>
      <w:r>
        <w:rPr>
          <w:rFonts w:hint="eastAsia" w:ascii="Times New Roman" w:hAnsi="Times New Roman" w:eastAsia="仿宋_GB2312" w:cs="Times New Roman"/>
          <w:color w:val="auto"/>
          <w:sz w:val="32"/>
          <w:szCs w:val="32"/>
          <w:highlight w:val="none"/>
          <w:lang w:val="en-US" w:eastAsia="zh-CN" w:bidi="zh-CN"/>
        </w:rPr>
        <w:t>被申请人于</w:t>
      </w:r>
      <w:r>
        <w:rPr>
          <w:rFonts w:hint="default" w:ascii="Times New Roman" w:hAnsi="Times New Roman" w:eastAsia="仿宋_GB2312" w:cs="Times New Roman"/>
          <w:color w:val="auto"/>
          <w:sz w:val="32"/>
          <w:szCs w:val="32"/>
          <w:highlight w:val="none"/>
          <w:lang w:val="en-US" w:eastAsia="zh-CN" w:bidi="zh-CN"/>
        </w:rPr>
        <w:t>2023年5月20日受理为行政案件，案件名称为2023</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05.19洛阳市涧西区</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被辱骂案</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案件编号: A44103058000002023050026</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。经取证后，</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对</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作出不予行政处罚的决定。</w:t>
      </w:r>
      <w:r>
        <w:rPr>
          <w:rFonts w:hint="eastAsia" w:ascii="Times New Roman" w:hAnsi="Times New Roman" w:eastAsia="仿宋_GB2312" w:cs="Times New Roman"/>
          <w:color w:val="auto"/>
          <w:sz w:val="32"/>
          <w:szCs w:val="32"/>
          <w:highlight w:val="none"/>
          <w:lang w:val="en-US" w:eastAsia="zh-CN" w:bidi="zh-CN"/>
        </w:rPr>
        <w:t>具体答复内容如下：</w:t>
      </w:r>
      <w:r>
        <w:rPr>
          <w:rFonts w:hint="default" w:ascii="Times New Roman" w:hAnsi="Times New Roman" w:eastAsia="仿宋_GB2312" w:cs="Times New Roman"/>
          <w:color w:val="auto"/>
          <w:sz w:val="32"/>
          <w:szCs w:val="32"/>
          <w:highlight w:val="none"/>
          <w:lang w:val="en-US" w:eastAsia="zh-CN" w:bidi="zh-CN"/>
        </w:rPr>
        <w:t>1</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提到的</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主动到案如实供述问题</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2023年05月20日受案后，在对证人取证后，民警电话通知</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到辛店派出所接受调查，</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到案后如实陈述了违法事实，并写了检查，</w:t>
      </w:r>
      <w:r>
        <w:rPr>
          <w:rFonts w:hint="eastAsia" w:ascii="Times New Roman" w:hAnsi="Times New Roman" w:eastAsia="仿宋_GB2312" w:cs="Times New Roman"/>
          <w:color w:val="auto"/>
          <w:sz w:val="32"/>
          <w:szCs w:val="32"/>
          <w:highlight w:val="none"/>
          <w:lang w:val="en-US" w:eastAsia="zh-CN" w:bidi="zh-CN"/>
        </w:rPr>
        <w:t>有</w:t>
      </w:r>
      <w:r>
        <w:rPr>
          <w:rFonts w:hint="default" w:ascii="Times New Roman" w:hAnsi="Times New Roman" w:eastAsia="仿宋_GB2312" w:cs="Times New Roman"/>
          <w:color w:val="auto"/>
          <w:sz w:val="32"/>
          <w:szCs w:val="32"/>
          <w:highlight w:val="none"/>
          <w:lang w:val="en-US" w:eastAsia="zh-CN" w:bidi="zh-CN"/>
        </w:rPr>
        <w:t>询问笔录和检查为证。2</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系辛店街道白营社区监委委员，对申请人进行辱骂</w:t>
      </w:r>
      <w:r>
        <w:rPr>
          <w:rFonts w:hint="eastAsia" w:ascii="Times New Roman" w:hAnsi="Times New Roman" w:eastAsia="仿宋_GB2312" w:cs="Times New Roman"/>
          <w:color w:val="auto"/>
          <w:sz w:val="32"/>
          <w:szCs w:val="32"/>
          <w:highlight w:val="none"/>
          <w:lang w:val="en-US" w:eastAsia="zh-CN" w:bidi="zh-CN"/>
        </w:rPr>
        <w:t>案件被申请人</w:t>
      </w:r>
      <w:r>
        <w:rPr>
          <w:rFonts w:hint="default" w:ascii="Times New Roman" w:hAnsi="Times New Roman" w:eastAsia="仿宋_GB2312" w:cs="Times New Roman"/>
          <w:color w:val="auto"/>
          <w:sz w:val="32"/>
          <w:szCs w:val="32"/>
          <w:highlight w:val="none"/>
          <w:lang w:val="en-US" w:eastAsia="zh-CN" w:bidi="zh-CN"/>
        </w:rPr>
        <w:t>依法调查取证，不存在偏袒行为。3</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提到的</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寻衅滋事行为，与实际不符，双方争执系房租问题。4</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根据</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提供音频证实，</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带有辱骂的话语有四句，都是平时吵架用语，情节轻微。5</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已将《不予处罚决定书》送达</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党关系所在白营社区支部委员会，建议党内处分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综上所述，</w:t>
      </w:r>
      <w:r>
        <w:rPr>
          <w:rFonts w:hint="eastAsia" w:ascii="Times New Roman" w:hAnsi="Times New Roman" w:eastAsia="仿宋_GB2312" w:cs="Times New Roman"/>
          <w:color w:val="auto"/>
          <w:sz w:val="32"/>
          <w:szCs w:val="32"/>
          <w:highlight w:val="none"/>
          <w:lang w:val="en-US" w:eastAsia="zh-CN" w:bidi="zh-CN"/>
        </w:rPr>
        <w:t>被申请人</w:t>
      </w:r>
      <w:r>
        <w:rPr>
          <w:rFonts w:hint="default" w:ascii="Times New Roman" w:hAnsi="Times New Roman" w:eastAsia="仿宋_GB2312" w:cs="Times New Roman"/>
          <w:color w:val="auto"/>
          <w:sz w:val="32"/>
          <w:szCs w:val="32"/>
          <w:highlight w:val="none"/>
          <w:lang w:val="en-US" w:eastAsia="zh-CN" w:bidi="zh-CN"/>
        </w:rPr>
        <w:t>在办理2023.05.19洛阳市涧西区</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被辱骂案一案过程中，证据来源合法，程序合法，案件事实清楚，证据确实充分</w:t>
      </w:r>
      <w:r>
        <w:rPr>
          <w:rFonts w:hint="eastAsia" w:ascii="Times New Roman" w:hAnsi="Times New Roman" w:eastAsia="仿宋_GB2312" w:cs="Times New Roman"/>
          <w:color w:val="auto"/>
          <w:sz w:val="32"/>
          <w:szCs w:val="32"/>
          <w:highlight w:val="none"/>
          <w:lang w:val="en-US" w:eastAsia="zh-CN" w:bidi="zh-CN"/>
        </w:rPr>
        <w:t>，被申请人作出的</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不罚决字</w:t>
      </w:r>
      <w:r>
        <w:rPr>
          <w:rFonts w:hint="eastAsia" w:ascii="Times New Roman" w:hAnsi="Times New Roman" w:eastAsia="仿宋_GB2312" w:cs="Times New Roman"/>
          <w:color w:val="auto"/>
          <w:sz w:val="32"/>
          <w:szCs w:val="32"/>
          <w:highlight w:val="none"/>
          <w:lang w:val="en-US" w:eastAsia="zh-CN" w:bidi="zh-CN"/>
        </w:rPr>
        <w:t>（2023）34</w:t>
      </w:r>
      <w:r>
        <w:rPr>
          <w:rFonts w:hint="default" w:ascii="Times New Roman" w:hAnsi="Times New Roman" w:eastAsia="仿宋_GB2312" w:cs="Times New Roman"/>
          <w:color w:val="auto"/>
          <w:sz w:val="32"/>
          <w:szCs w:val="32"/>
          <w:highlight w:val="none"/>
          <w:lang w:val="en-US" w:eastAsia="zh-CN" w:bidi="zh-CN"/>
        </w:rPr>
        <w:t>号不予行政处罚决定书符合法律规定。请复议机关依法维持该决定。</w:t>
      </w:r>
    </w:p>
    <w:p w14:paraId="1FDC5137">
      <w:pPr>
        <w:keepNext w:val="0"/>
        <w:keepLines w:val="0"/>
        <w:pageBreakBefore w:val="0"/>
        <w:widowControl w:val="0"/>
        <w:numPr>
          <w:ilvl w:val="0"/>
          <w:numId w:val="0"/>
        </w:numPr>
        <w:kinsoku/>
        <w:wordWrap w:val="0"/>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第三人未在法定期限内提交答复意见。</w:t>
      </w:r>
    </w:p>
    <w:p w14:paraId="505DFBE5">
      <w:pPr>
        <w:keepNext w:val="0"/>
        <w:keepLines w:val="0"/>
        <w:pageBreakBefore w:val="0"/>
        <w:widowControl w:val="0"/>
        <w:numPr>
          <w:ilvl w:val="0"/>
          <w:numId w:val="0"/>
        </w:numPr>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日</w:t>
      </w:r>
      <w:r>
        <w:rPr>
          <w:rFonts w:hint="eastAsia" w:ascii="Times New Roman" w:hAnsi="Times New Roman" w:eastAsia="仿宋_GB2312" w:cs="Times New Roman"/>
          <w:color w:val="auto"/>
          <w:sz w:val="32"/>
          <w:szCs w:val="32"/>
          <w:highlight w:val="none"/>
          <w:lang w:val="en-US" w:eastAsia="zh-CN" w:bidi="zh-CN"/>
        </w:rPr>
        <w:t>上午</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在洛阳市涧西区白营社区第三人办公室，申请人与第三人因交纳房租问题发生争执。在争执过程中，第三人说申请人“并几把盛蛋”“真盛蛋你”“真几把盛蛋”“给你脸你不要脸”。当日下午，申请人报警。2023年5月20日，被申请人受理</w:t>
      </w:r>
      <w:r>
        <w:rPr>
          <w:rFonts w:hint="default" w:ascii="Times New Roman" w:hAnsi="Times New Roman" w:eastAsia="仿宋_GB2312" w:cs="Times New Roman"/>
          <w:color w:val="auto"/>
          <w:sz w:val="32"/>
          <w:szCs w:val="32"/>
          <w:highlight w:val="none"/>
          <w:lang w:val="en-US" w:eastAsia="zh-CN" w:bidi="zh-CN"/>
        </w:rPr>
        <w:t>该案</w:t>
      </w:r>
      <w:r>
        <w:rPr>
          <w:rFonts w:hint="eastAsia" w:ascii="Times New Roman" w:hAnsi="Times New Roman" w:eastAsia="仿宋_GB2312" w:cs="Times New Roman"/>
          <w:color w:val="auto"/>
          <w:sz w:val="32"/>
          <w:szCs w:val="32"/>
          <w:highlight w:val="none"/>
          <w:lang w:val="en-US" w:eastAsia="zh-CN" w:bidi="zh-CN"/>
        </w:rPr>
        <w:t>，案件名称为2023.05.19洛阳市涧西区白某被辱骂案。</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月1</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被申请人依法延长该案的办案期限30日</w:t>
      </w:r>
      <w:r>
        <w:rPr>
          <w:rFonts w:hint="default" w:ascii="Times New Roman" w:hAnsi="Times New Roman" w:eastAsia="仿宋_GB2312" w:cs="Times New Roman"/>
          <w:i w:val="0"/>
          <w:iCs w:val="0"/>
          <w:caps w:val="0"/>
          <w:color w:val="000000"/>
          <w:spacing w:val="0"/>
          <w:sz w:val="32"/>
          <w:szCs w:val="32"/>
          <w:highlight w:val="none"/>
          <w:lang w:eastAsia="zh-CN"/>
        </w:rPr>
        <w:t>。</w:t>
      </w:r>
      <w:r>
        <w:rPr>
          <w:rFonts w:hint="default" w:ascii="Times New Roman" w:hAnsi="Times New Roman" w:eastAsia="仿宋_GB2312" w:cs="Times New Roman"/>
          <w:i w:val="0"/>
          <w:iCs w:val="0"/>
          <w:caps w:val="0"/>
          <w:color w:val="000000"/>
          <w:spacing w:val="0"/>
          <w:sz w:val="32"/>
          <w:szCs w:val="32"/>
          <w:highlight w:val="none"/>
          <w:lang w:val="en-US" w:eastAsia="zh-CN"/>
        </w:rPr>
        <w:t>案件办理过程中，被申请人依法对申请人</w:t>
      </w:r>
      <w:r>
        <w:rPr>
          <w:rFonts w:hint="eastAsia" w:ascii="Times New Roman" w:hAnsi="Times New Roman" w:eastAsia="仿宋_GB2312" w:cs="Times New Roman"/>
          <w:i w:val="0"/>
          <w:iCs w:val="0"/>
          <w:caps w:val="0"/>
          <w:color w:val="000000"/>
          <w:spacing w:val="0"/>
          <w:sz w:val="32"/>
          <w:szCs w:val="32"/>
          <w:highlight w:val="none"/>
          <w:lang w:val="en-US" w:eastAsia="zh-CN"/>
        </w:rPr>
        <w:t>白某</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eastAsia" w:ascii="Times New Roman" w:hAnsi="Times New Roman" w:eastAsia="仿宋_GB2312" w:cs="Times New Roman"/>
          <w:i w:val="0"/>
          <w:iCs w:val="0"/>
          <w:caps w:val="0"/>
          <w:color w:val="000000"/>
          <w:spacing w:val="0"/>
          <w:sz w:val="32"/>
          <w:szCs w:val="32"/>
          <w:highlight w:val="none"/>
          <w:lang w:val="en-US" w:eastAsia="zh-CN"/>
        </w:rPr>
        <w:t>张某</w:t>
      </w:r>
      <w:r>
        <w:rPr>
          <w:rFonts w:hint="default" w:ascii="Times New Roman" w:hAnsi="Times New Roman" w:eastAsia="仿宋_GB2312" w:cs="Times New Roman"/>
          <w:i w:val="0"/>
          <w:iCs w:val="0"/>
          <w:caps w:val="0"/>
          <w:color w:val="000000"/>
          <w:spacing w:val="0"/>
          <w:sz w:val="32"/>
          <w:szCs w:val="32"/>
          <w:highlight w:val="none"/>
          <w:lang w:val="en-US"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证人张新进</w:t>
      </w:r>
      <w:r>
        <w:rPr>
          <w:rFonts w:hint="default" w:ascii="Times New Roman" w:hAnsi="Times New Roman" w:eastAsia="仿宋_GB2312" w:cs="Times New Roman"/>
          <w:i w:val="0"/>
          <w:iCs w:val="0"/>
          <w:caps w:val="0"/>
          <w:color w:val="000000"/>
          <w:spacing w:val="0"/>
          <w:sz w:val="32"/>
          <w:szCs w:val="32"/>
          <w:highlight w:val="none"/>
          <w:lang w:val="en-US" w:eastAsia="zh-CN"/>
        </w:rPr>
        <w:t>进行询问，并分别制作询问笔录。</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eastAsia" w:ascii="Times New Roman" w:hAnsi="Times New Roman" w:eastAsia="仿宋_GB2312" w:cs="Times New Roman"/>
          <w:i w:val="0"/>
          <w:iCs w:val="0"/>
          <w:caps w:val="0"/>
          <w:color w:val="000000"/>
          <w:spacing w:val="0"/>
          <w:sz w:val="32"/>
          <w:szCs w:val="32"/>
          <w:highlight w:val="none"/>
          <w:lang w:val="en-US" w:eastAsia="zh-CN"/>
        </w:rPr>
        <w:t>张某</w:t>
      </w:r>
      <w:r>
        <w:rPr>
          <w:rFonts w:hint="default" w:ascii="Times New Roman" w:hAnsi="Times New Roman" w:eastAsia="仿宋_GB2312" w:cs="Times New Roman"/>
          <w:i w:val="0"/>
          <w:iCs w:val="0"/>
          <w:caps w:val="0"/>
          <w:color w:val="000000"/>
          <w:spacing w:val="0"/>
          <w:sz w:val="32"/>
          <w:szCs w:val="32"/>
          <w:highlight w:val="none"/>
        </w:rPr>
        <w:t>履行了告知程序，</w:t>
      </w:r>
      <w:r>
        <w:rPr>
          <w:rFonts w:hint="default" w:ascii="Times New Roman" w:hAnsi="Times New Roman" w:eastAsia="仿宋_GB2312" w:cs="Times New Roman"/>
          <w:i w:val="0"/>
          <w:iCs w:val="0"/>
          <w:caps w:val="0"/>
          <w:color w:val="000000"/>
          <w:spacing w:val="0"/>
          <w:sz w:val="32"/>
          <w:szCs w:val="32"/>
          <w:highlight w:val="none"/>
          <w:lang w:val="en-US" w:eastAsia="zh-CN"/>
        </w:rPr>
        <w:t>第三人</w:t>
      </w:r>
      <w:r>
        <w:rPr>
          <w:rFonts w:hint="default" w:ascii="Times New Roman" w:hAnsi="Times New Roman" w:eastAsia="仿宋_GB2312" w:cs="Times New Roman"/>
          <w:color w:val="auto"/>
          <w:sz w:val="32"/>
          <w:szCs w:val="32"/>
          <w:highlight w:val="none"/>
          <w:lang w:val="en-US" w:eastAsia="zh-CN" w:bidi="zh-CN"/>
        </w:rPr>
        <w:t>不提出陈述和申辩。2023年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val="en-US" w:eastAsia="zh-CN" w:bidi="zh-CN"/>
        </w:rPr>
        <w:t>日，被申请人根据《中华人民共和国治安管理处罚法》</w:t>
      </w:r>
      <w:r>
        <w:rPr>
          <w:rFonts w:hint="eastAsia" w:ascii="Times New Roman" w:hAnsi="Times New Roman" w:eastAsia="仿宋_GB2312" w:cs="Times New Roman"/>
          <w:color w:val="auto"/>
          <w:sz w:val="32"/>
          <w:szCs w:val="32"/>
          <w:highlight w:val="none"/>
          <w:lang w:val="en-US" w:eastAsia="zh-CN" w:bidi="zh-CN"/>
        </w:rPr>
        <w:t>第十九条第（一）项、</w:t>
      </w:r>
      <w:r>
        <w:rPr>
          <w:rFonts w:hint="default" w:ascii="Times New Roman" w:hAnsi="Times New Roman" w:eastAsia="仿宋_GB2312" w:cs="Times New Roman"/>
          <w:color w:val="auto"/>
          <w:sz w:val="32"/>
          <w:szCs w:val="32"/>
          <w:highlight w:val="none"/>
          <w:lang w:val="en-US" w:eastAsia="zh-CN" w:bidi="zh-CN"/>
        </w:rPr>
        <w:t>第四十</w:t>
      </w:r>
      <w:r>
        <w:rPr>
          <w:rFonts w:hint="eastAsia" w:ascii="Times New Roman" w:hAnsi="Times New Roman" w:eastAsia="仿宋_GB2312" w:cs="Times New Roman"/>
          <w:color w:val="auto"/>
          <w:sz w:val="32"/>
          <w:szCs w:val="32"/>
          <w:highlight w:val="none"/>
          <w:lang w:val="en-US" w:eastAsia="zh-CN" w:bidi="zh-CN"/>
        </w:rPr>
        <w:t>二</w:t>
      </w:r>
      <w:r>
        <w:rPr>
          <w:rFonts w:hint="default" w:ascii="Times New Roman" w:hAnsi="Times New Roman" w:eastAsia="仿宋_GB2312" w:cs="Times New Roman"/>
          <w:color w:val="auto"/>
          <w:sz w:val="32"/>
          <w:szCs w:val="32"/>
          <w:highlight w:val="none"/>
          <w:lang w:val="en-US" w:eastAsia="zh-CN" w:bidi="zh-CN"/>
        </w:rPr>
        <w:t>条第</w:t>
      </w:r>
      <w:r>
        <w:rPr>
          <w:rFonts w:hint="eastAsia" w:ascii="Times New Roman" w:hAnsi="Times New Roman" w:eastAsia="仿宋_GB2312" w:cs="Times New Roman"/>
          <w:color w:val="auto"/>
          <w:sz w:val="32"/>
          <w:szCs w:val="32"/>
          <w:highlight w:val="none"/>
          <w:lang w:val="en-US" w:eastAsia="zh-CN" w:bidi="zh-CN"/>
        </w:rPr>
        <w:t>（二）项</w:t>
      </w:r>
      <w:r>
        <w:rPr>
          <w:rFonts w:hint="default" w:ascii="Times New Roman" w:hAnsi="Times New Roman" w:eastAsia="仿宋_GB2312" w:cs="Times New Roman"/>
          <w:color w:val="auto"/>
          <w:sz w:val="32"/>
          <w:szCs w:val="32"/>
          <w:highlight w:val="none"/>
          <w:lang w:val="en-US" w:eastAsia="zh-CN" w:bidi="zh-CN"/>
        </w:rPr>
        <w:t>之规定，作出洛公涧西（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34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不予</w:t>
      </w:r>
      <w:r>
        <w:rPr>
          <w:rFonts w:hint="default" w:ascii="Times New Roman" w:hAnsi="Times New Roman" w:eastAsia="仿宋_GB2312" w:cs="Times New Roman"/>
          <w:color w:val="auto"/>
          <w:sz w:val="32"/>
          <w:szCs w:val="32"/>
          <w:highlight w:val="none"/>
          <w:lang w:val="en-US" w:eastAsia="zh-CN" w:bidi="zh-CN"/>
        </w:rPr>
        <w:t>行政处罚决定书》</w:t>
      </w:r>
      <w:r>
        <w:rPr>
          <w:rFonts w:hint="eastAsia" w:ascii="Times New Roman" w:hAnsi="Times New Roman" w:eastAsia="仿宋_GB2312" w:cs="Times New Roman"/>
          <w:color w:val="auto"/>
          <w:sz w:val="32"/>
          <w:szCs w:val="32"/>
          <w:highlight w:val="none"/>
          <w:lang w:val="en-US" w:eastAsia="zh-CN" w:bidi="zh-CN"/>
        </w:rPr>
        <w:t>，决定对第三人张某不予行政处罚</w:t>
      </w:r>
      <w:r>
        <w:rPr>
          <w:rFonts w:hint="default" w:ascii="Times New Roman" w:hAnsi="Times New Roman" w:eastAsia="仿宋_GB2312" w:cs="Times New Roman"/>
          <w:color w:val="auto"/>
          <w:sz w:val="32"/>
          <w:szCs w:val="32"/>
          <w:highlight w:val="none"/>
          <w:lang w:val="en-US" w:eastAsia="zh-CN" w:bidi="zh-CN"/>
        </w:rPr>
        <w:t>。</w:t>
      </w:r>
    </w:p>
    <w:p w14:paraId="219618B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受案登记表；2.受案回执；3.报案材料（</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）；4.洛公涧西（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）行传字〔2023〕</w:t>
      </w:r>
      <w:r>
        <w:rPr>
          <w:rFonts w:hint="eastAsia" w:ascii="Times New Roman" w:hAnsi="Times New Roman" w:eastAsia="仿宋_GB2312" w:cs="Times New Roman"/>
          <w:color w:val="auto"/>
          <w:sz w:val="32"/>
          <w:szCs w:val="32"/>
          <w:highlight w:val="none"/>
          <w:lang w:val="en-US" w:eastAsia="zh-CN" w:bidi="zh-CN"/>
        </w:rPr>
        <w:t>530</w:t>
      </w:r>
      <w:r>
        <w:rPr>
          <w:rFonts w:hint="default" w:ascii="Times New Roman" w:hAnsi="Times New Roman" w:eastAsia="仿宋_GB2312" w:cs="Times New Roman"/>
          <w:color w:val="auto"/>
          <w:sz w:val="32"/>
          <w:szCs w:val="32"/>
          <w:highlight w:val="none"/>
          <w:lang w:val="en-US" w:eastAsia="zh-CN" w:bidi="zh-CN"/>
        </w:rPr>
        <w:t>号传唤证；5.洛公涧西（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）行传通字〔2023〕</w:t>
      </w:r>
      <w:r>
        <w:rPr>
          <w:rFonts w:hint="eastAsia" w:ascii="Times New Roman" w:hAnsi="Times New Roman" w:eastAsia="仿宋_GB2312" w:cs="Times New Roman"/>
          <w:color w:val="auto"/>
          <w:sz w:val="32"/>
          <w:szCs w:val="32"/>
          <w:highlight w:val="none"/>
          <w:lang w:val="en-US" w:eastAsia="zh-CN" w:bidi="zh-CN"/>
        </w:rPr>
        <w:t>982</w:t>
      </w:r>
      <w:r>
        <w:rPr>
          <w:rFonts w:hint="default" w:ascii="Times New Roman" w:hAnsi="Times New Roman" w:eastAsia="仿宋_GB2312" w:cs="Times New Roman"/>
          <w:color w:val="auto"/>
          <w:sz w:val="32"/>
          <w:szCs w:val="32"/>
          <w:highlight w:val="none"/>
          <w:lang w:val="en-US" w:eastAsia="zh-CN" w:bidi="zh-CN"/>
        </w:rPr>
        <w:t>号被传唤人家属通知书；6.</w:t>
      </w:r>
      <w:r>
        <w:rPr>
          <w:rFonts w:hint="eastAsia" w:ascii="Times New Roman" w:hAnsi="Times New Roman" w:eastAsia="仿宋_GB2312" w:cs="Times New Roman"/>
          <w:color w:val="auto"/>
          <w:sz w:val="32"/>
          <w:szCs w:val="32"/>
          <w:highlight w:val="none"/>
          <w:lang w:val="en-US" w:eastAsia="zh-CN" w:bidi="zh-CN"/>
        </w:rPr>
        <w:t>检查</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7.到案经过（周路路、刘玉）；</w:t>
      </w:r>
      <w:r>
        <w:rPr>
          <w:rFonts w:hint="default" w:ascii="Times New Roman" w:hAnsi="Times New Roman" w:eastAsia="仿宋_GB2312" w:cs="Times New Roman"/>
          <w:color w:val="auto"/>
          <w:sz w:val="32"/>
          <w:szCs w:val="32"/>
          <w:highlight w:val="none"/>
          <w:lang w:val="en-US" w:eastAsia="zh-CN" w:bidi="zh-CN"/>
        </w:rPr>
        <w:t>8.</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（白某、张某、</w:t>
      </w:r>
      <w:r>
        <w:rPr>
          <w:rFonts w:hint="default" w:ascii="Times New Roman" w:hAnsi="Times New Roman" w:eastAsia="仿宋_GB2312" w:cs="Times New Roman"/>
          <w:color w:val="auto"/>
          <w:sz w:val="32"/>
          <w:szCs w:val="32"/>
          <w:highlight w:val="none"/>
          <w:lang w:val="en-US" w:eastAsia="zh-CN" w:bidi="zh-CN"/>
        </w:rPr>
        <w:t>张新进</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；9.行政处罚告知笔录；10.</w:t>
      </w:r>
      <w:r>
        <w:rPr>
          <w:rFonts w:hint="eastAsia" w:ascii="Times New Roman" w:hAnsi="Times New Roman" w:eastAsia="仿宋_GB2312" w:cs="Times New Roman"/>
          <w:color w:val="auto"/>
          <w:sz w:val="32"/>
          <w:szCs w:val="32"/>
          <w:highlight w:val="none"/>
          <w:lang w:val="en-US" w:eastAsia="zh-CN" w:bidi="zh-CN"/>
        </w:rPr>
        <w:t>延长办案期限审批表；11.</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34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不予</w:t>
      </w:r>
      <w:r>
        <w:rPr>
          <w:rFonts w:hint="default" w:ascii="Times New Roman" w:hAnsi="Times New Roman" w:eastAsia="仿宋_GB2312" w:cs="Times New Roman"/>
          <w:color w:val="auto"/>
          <w:sz w:val="32"/>
          <w:szCs w:val="32"/>
          <w:highlight w:val="none"/>
          <w:lang w:val="en-US" w:eastAsia="zh-CN" w:bidi="zh-CN"/>
        </w:rPr>
        <w:t>行政处罚决定书》。</w:t>
      </w:r>
    </w:p>
    <w:p w14:paraId="7C8A8DE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不予行政处罚决定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被申请人具有作出案涉</w:t>
      </w:r>
      <w:r>
        <w:rPr>
          <w:rFonts w:hint="eastAsia" w:ascii="Times New Roman" w:hAnsi="Times New Roman" w:eastAsia="仿宋_GB2312" w:cs="Times New Roman"/>
          <w:color w:val="auto"/>
          <w:sz w:val="32"/>
          <w:szCs w:val="32"/>
          <w:highlight w:val="none"/>
          <w:lang w:val="en-US" w:eastAsia="zh-CN" w:bidi="zh-CN"/>
        </w:rPr>
        <w:t>不予</w:t>
      </w:r>
      <w:r>
        <w:rPr>
          <w:rFonts w:hint="default" w:ascii="Times New Roman" w:hAnsi="Times New Roman" w:eastAsia="仿宋_GB2312" w:cs="Times New Roman"/>
          <w:color w:val="auto"/>
          <w:sz w:val="32"/>
          <w:szCs w:val="32"/>
          <w:highlight w:val="none"/>
          <w:lang w:val="en-US" w:eastAsia="zh-CN" w:bidi="zh-CN"/>
        </w:rPr>
        <w:t>行政处罚决定的法定职权。</w:t>
      </w:r>
    </w:p>
    <w:p w14:paraId="5BAF35C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w:t>
      </w:r>
      <w:r>
        <w:rPr>
          <w:rFonts w:hint="default" w:ascii="Times New Roman" w:hAnsi="Times New Roman" w:eastAsia="仿宋_GB2312" w:cs="Times New Roman"/>
          <w:color w:val="auto"/>
          <w:sz w:val="32"/>
          <w:szCs w:val="32"/>
          <w:highlight w:val="none"/>
          <w:lang w:val="en-US" w:eastAsia="zh-CN" w:bidi="zh-CN"/>
        </w:rPr>
        <w:t>不予行政处罚决定认定事实清楚、证据确凿。被申请人接到报案后，办案民警分别对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白某、张某、张新进</w:t>
      </w:r>
      <w:r>
        <w:rPr>
          <w:rFonts w:hint="default" w:ascii="Times New Roman" w:hAnsi="Times New Roman" w:eastAsia="仿宋_GB2312" w:cs="Times New Roman"/>
          <w:color w:val="auto"/>
          <w:sz w:val="32"/>
          <w:szCs w:val="32"/>
          <w:highlight w:val="none"/>
          <w:lang w:val="en-US" w:eastAsia="zh-CN" w:bidi="zh-CN"/>
        </w:rPr>
        <w:t>进行询问，受害人陈述、违法行为人供述、证人证言及现场</w:t>
      </w:r>
      <w:r>
        <w:rPr>
          <w:rFonts w:hint="eastAsia" w:ascii="Times New Roman" w:hAnsi="Times New Roman" w:eastAsia="仿宋_GB2312" w:cs="Times New Roman"/>
          <w:color w:val="auto"/>
          <w:sz w:val="32"/>
          <w:szCs w:val="32"/>
          <w:highlight w:val="none"/>
          <w:lang w:val="en-US" w:eastAsia="zh-CN" w:bidi="zh-CN"/>
        </w:rPr>
        <w:t>录音</w:t>
      </w:r>
      <w:r>
        <w:rPr>
          <w:rFonts w:hint="default" w:ascii="Times New Roman" w:hAnsi="Times New Roman" w:eastAsia="仿宋_GB2312" w:cs="Times New Roman"/>
          <w:color w:val="auto"/>
          <w:sz w:val="32"/>
          <w:szCs w:val="32"/>
          <w:highlight w:val="none"/>
          <w:lang w:val="en-US" w:eastAsia="zh-CN" w:bidi="zh-CN"/>
        </w:rPr>
        <w:t>一致，</w:t>
      </w:r>
      <w:r>
        <w:rPr>
          <w:rFonts w:hint="default" w:ascii="Times New Roman" w:hAnsi="Times New Roman" w:eastAsia="仿宋_GB2312" w:cs="Times New Roman"/>
          <w:sz w:val="32"/>
          <w:szCs w:val="32"/>
          <w:highlight w:val="none"/>
          <w:lang w:val="en-US" w:eastAsia="zh-CN"/>
        </w:rPr>
        <w:t>被申请人案件事实认定清楚。</w:t>
      </w:r>
    </w:p>
    <w:p w14:paraId="0A57600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yellow"/>
        </w:rPr>
      </w:pPr>
      <w:r>
        <w:rPr>
          <w:rFonts w:hint="eastAsia" w:ascii="仿宋_GB2312" w:hAnsi="仿宋_GB2312" w:eastAsia="仿宋_GB2312" w:cs="仿宋_GB2312"/>
          <w:color w:val="auto"/>
          <w:sz w:val="32"/>
          <w:szCs w:val="32"/>
          <w:highlight w:val="none"/>
          <w:lang w:val="en-US" w:eastAsia="zh-CN" w:bidi="zh-CN"/>
        </w:rPr>
        <w:t>被申请人作出不予行政处罚决定程序合法。</w:t>
      </w:r>
      <w:r>
        <w:rPr>
          <w:rFonts w:hint="eastAsia" w:ascii="仿宋_GB2312" w:hAnsi="仿宋_GB2312"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仿宋_GB2312" w:hAnsi="仿宋_GB2312" w:eastAsia="仿宋_GB2312" w:cs="仿宋_GB2312"/>
          <w:i w:val="0"/>
          <w:iCs w:val="0"/>
          <w:caps w:val="0"/>
          <w:color w:val="000000"/>
          <w:spacing w:val="0"/>
          <w:sz w:val="32"/>
          <w:szCs w:val="32"/>
          <w:highlight w:val="none"/>
          <w:lang w:val="en-US" w:eastAsia="zh-CN"/>
        </w:rPr>
        <w:t>调查</w:t>
      </w:r>
      <w:r>
        <w:rPr>
          <w:rFonts w:hint="eastAsia" w:ascii="仿宋_GB2312" w:hAnsi="仿宋_GB2312"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仿宋_GB2312" w:hAnsi="仿宋_GB2312" w:eastAsia="仿宋_GB2312" w:cs="仿宋_GB2312"/>
          <w:i w:val="0"/>
          <w:iCs w:val="0"/>
          <w:caps w:val="0"/>
          <w:color w:val="000000"/>
          <w:spacing w:val="0"/>
          <w:sz w:val="32"/>
          <w:szCs w:val="32"/>
          <w:highlight w:val="none"/>
          <w:lang w:val="en-US" w:eastAsia="zh-CN"/>
        </w:rPr>
        <w:t>当事人、证人</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val="en-US" w:eastAsia="zh-CN"/>
        </w:rPr>
        <w:t>调取案发现场录音</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被申请人在作出不予处罚决定前，依法向张某进行了告知，在作出决定后，被申请人及时对当事人进行了送达，</w:t>
      </w:r>
      <w:r>
        <w:rPr>
          <w:rFonts w:hint="eastAsia" w:ascii="仿宋_GB2312" w:hAnsi="仿宋_GB2312" w:eastAsia="仿宋_GB2312" w:cs="仿宋_GB2312"/>
          <w:i w:val="0"/>
          <w:iCs w:val="0"/>
          <w:caps w:val="0"/>
          <w:color w:val="000000"/>
          <w:spacing w:val="0"/>
          <w:sz w:val="32"/>
          <w:szCs w:val="32"/>
          <w:highlight w:val="none"/>
        </w:rPr>
        <w:t>程序并无不当。故被申请人作出不予行政处罚决定的程序符合法律规定。</w:t>
      </w:r>
    </w:p>
    <w:p w14:paraId="4EA55BB8">
      <w:pPr>
        <w:keepNext w:val="0"/>
        <w:keepLines w:val="0"/>
        <w:pageBreakBefore w:val="0"/>
        <w:widowControl w:val="0"/>
        <w:numPr>
          <w:ilvl w:val="0"/>
          <w:numId w:val="0"/>
        </w:numPr>
        <w:kinsoku/>
        <w:wordWrap w:val="0"/>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被申请人作出《不予行政处罚决定书》适用法律正确，决定适当。《中华人民共和国治安管理处罚法》</w:t>
      </w:r>
      <w:r>
        <w:rPr>
          <w:rFonts w:hint="eastAsia" w:ascii="仿宋_GB2312" w:hAnsi="仿宋_GB2312" w:eastAsia="仿宋_GB2312" w:cs="仿宋_GB2312"/>
          <w:sz w:val="32"/>
          <w:szCs w:val="32"/>
          <w:highlight w:val="none"/>
          <w:lang w:val="en-US" w:eastAsia="zh-CN"/>
        </w:rPr>
        <w:t>第四十二条第一款第（二）项规定：“有下列行为之一的，处五日以下拘留或者五百元以下罚款；情节较重的，处五日以上十日以下拘留，可以并处五百元以下罚款:（二）公然侮辱他人或者捏造事实诽谤他人的；”第十九条第一款第（一）项规定：“违反治安管理有下列情形之一的，减轻处罚或者不予处罚:（一）情节特别轻微的；”</w:t>
      </w:r>
      <w:r>
        <w:rPr>
          <w:rFonts w:hint="eastAsia" w:ascii="仿宋_GB2312" w:hAnsi="仿宋_GB2312" w:eastAsia="仿宋_GB2312" w:cs="仿宋_GB2312"/>
          <w:color w:val="auto"/>
          <w:sz w:val="32"/>
          <w:szCs w:val="32"/>
          <w:highlight w:val="none"/>
          <w:lang w:val="en-US" w:eastAsia="zh-CN" w:bidi="zh-CN"/>
        </w:rPr>
        <w:t>《公安机关对部分违反治安管理行为实施处罚的裁量指导意见》六、违反治安管理具有下列情形之一的，属于“情节较重”“情节严重：（四）被侵害人为精神病人、残疾人、老年人、未成年人、孕妇的；”八、违法治安管理行为，既具有“情节较重”或者“情节严重”情节，又具有治安管理处罚法规定的“减轻处罚或者不予处罚”情节的，一般决定适用“减轻处罚”。被申请人在查明事实的情况下，根据《中华人民共和国治安管理处罚法》第四十二条规定进行认定，适用法律正确。本案中被侵害人为老年人，故而存在“情节较重”情节。本案情节特别轻微，存在“减轻处罚或者不予处罚”情节。参照裁量指导意见“既具有‘情节较重’或者‘情节严重’情节，又具有治安管理处罚法规定的‘减轻处罚或者不予处罚’情节的，一般决定适用‘减轻处罚’”的规定，被申请人对第三人作出不予行政处罚的决定处理适当，并无不妥。</w:t>
      </w:r>
    </w:p>
    <w:p w14:paraId="312740C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综上，根据《中华人民共和国行政复议法》第二十八条第一款第（一）项之规定，决定如下：</w:t>
      </w:r>
    </w:p>
    <w:p w14:paraId="5BB3E7A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维持洛阳市公安局涧西分局于2023年</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月2</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辛</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不</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34</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不予</w:t>
      </w:r>
      <w:r>
        <w:rPr>
          <w:rFonts w:hint="default" w:ascii="Times New Roman" w:hAnsi="Times New Roman" w:eastAsia="仿宋_GB2312" w:cs="Times New Roman"/>
          <w:color w:val="auto"/>
          <w:sz w:val="32"/>
          <w:szCs w:val="32"/>
          <w:highlight w:val="none"/>
          <w:lang w:val="en-US" w:eastAsia="zh-CN" w:bidi="zh-CN"/>
        </w:rPr>
        <w:t>行政处罚决定书》。</w:t>
      </w:r>
    </w:p>
    <w:p w14:paraId="0596ACE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6E1D8B0D">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E393C0E">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56AA9DD1">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4F195AC2">
      <w:pPr>
        <w:pStyle w:val="2"/>
        <w:keepNext w:val="0"/>
        <w:keepLines w:val="0"/>
        <w:pageBreakBefore w:val="0"/>
        <w:tabs>
          <w:tab w:val="left" w:pos="7560"/>
        </w:tabs>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28</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7F5FEB">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ECF1782">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867C46"/>
    <w:rsid w:val="050C5E76"/>
    <w:rsid w:val="05B63FD6"/>
    <w:rsid w:val="0D9F7891"/>
    <w:rsid w:val="0FBF372E"/>
    <w:rsid w:val="0FC712FE"/>
    <w:rsid w:val="120B3D4E"/>
    <w:rsid w:val="16417787"/>
    <w:rsid w:val="17A10BB7"/>
    <w:rsid w:val="1C1F660B"/>
    <w:rsid w:val="1F5A6FB2"/>
    <w:rsid w:val="1F8F5C67"/>
    <w:rsid w:val="1FC31AF2"/>
    <w:rsid w:val="21D666E8"/>
    <w:rsid w:val="21E73C49"/>
    <w:rsid w:val="25F74973"/>
    <w:rsid w:val="2F7B0454"/>
    <w:rsid w:val="30CE4099"/>
    <w:rsid w:val="30DB181E"/>
    <w:rsid w:val="34F94E29"/>
    <w:rsid w:val="37580C1E"/>
    <w:rsid w:val="3BBBC973"/>
    <w:rsid w:val="3D9E3A7A"/>
    <w:rsid w:val="3E174EC3"/>
    <w:rsid w:val="40A74D5D"/>
    <w:rsid w:val="44EA1CA9"/>
    <w:rsid w:val="4D2224B2"/>
    <w:rsid w:val="4EC5069E"/>
    <w:rsid w:val="5196613F"/>
    <w:rsid w:val="53F35A51"/>
    <w:rsid w:val="567B238E"/>
    <w:rsid w:val="57B63C8A"/>
    <w:rsid w:val="58A9794E"/>
    <w:rsid w:val="58D44810"/>
    <w:rsid w:val="5F2CAEFE"/>
    <w:rsid w:val="61131548"/>
    <w:rsid w:val="638C22A1"/>
    <w:rsid w:val="64395110"/>
    <w:rsid w:val="6502023B"/>
    <w:rsid w:val="657A3716"/>
    <w:rsid w:val="6FEF7B11"/>
    <w:rsid w:val="72D63F05"/>
    <w:rsid w:val="790128DD"/>
    <w:rsid w:val="79274F0F"/>
    <w:rsid w:val="799B36E1"/>
    <w:rsid w:val="7DBEC43C"/>
    <w:rsid w:val="7E6341B5"/>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5354</Words>
  <Characters>5572</Characters>
  <Lines>0</Lines>
  <Paragraphs>0</Paragraphs>
  <TotalTime>4</TotalTime>
  <ScaleCrop>false</ScaleCrop>
  <LinksUpToDate>false</LinksUpToDate>
  <CharactersWithSpaces>5581</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2023-08-28T01:38:00Z</cp:lastPrinted>
  <dcterms:modified xsi:type="dcterms:W3CDTF">2024-11-07T07:59:03Z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06994432A1428D9BC771CC640A0C3B9D</vt:lpwstr>
  </property>
</Properties>
</file>