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EFC958">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3BB86DC2">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0A8919D4">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75</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7CED5D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eastAsia="zh-CN" w:bidi="zh-CN"/>
        </w:rPr>
        <w:t>杨某</w:t>
      </w:r>
      <w:r>
        <w:rPr>
          <w:rFonts w:hint="default" w:ascii="Times New Roman" w:hAnsi="Times New Roman" w:eastAsia="仿宋_GB2312" w:cs="Times New Roman"/>
          <w:sz w:val="32"/>
          <w:szCs w:val="32"/>
          <w:highlight w:val="none"/>
          <w:lang w:eastAsia="zh-CN" w:bidi="zh-CN"/>
        </w:rPr>
        <w:t>。</w:t>
      </w:r>
    </w:p>
    <w:p w14:paraId="058D477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27636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sz w:val="32"/>
          <w:szCs w:val="32"/>
          <w:highlight w:val="none"/>
          <w:lang w:eastAsia="zh-CN" w:bidi="zh-CN"/>
        </w:rPr>
        <w:t>申请人不服被申请人未在法定期限内对其2023年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28</w:t>
      </w:r>
      <w:r>
        <w:rPr>
          <w:rFonts w:hint="default" w:ascii="Times New Roman" w:hAnsi="Times New Roman" w:eastAsia="仿宋_GB2312" w:cs="Times New Roman"/>
          <w:sz w:val="32"/>
          <w:szCs w:val="32"/>
          <w:highlight w:val="none"/>
          <w:lang w:eastAsia="zh-CN" w:bidi="zh-CN"/>
        </w:rPr>
        <w:t>日邮寄的针对</w:t>
      </w:r>
      <w:r>
        <w:rPr>
          <w:rFonts w:hint="eastAsia" w:ascii="Times New Roman" w:hAnsi="Times New Roman" w:eastAsia="仿宋_GB2312" w:cs="Times New Roman"/>
          <w:sz w:val="32"/>
          <w:szCs w:val="32"/>
          <w:highlight w:val="none"/>
          <w:lang w:val="en-US" w:eastAsia="zh-CN" w:bidi="zh-CN"/>
        </w:rPr>
        <w:t>某超市</w:t>
      </w:r>
      <w:r>
        <w:rPr>
          <w:rFonts w:hint="default" w:ascii="Times New Roman" w:hAnsi="Times New Roman" w:eastAsia="仿宋_GB2312" w:cs="Times New Roman"/>
          <w:sz w:val="32"/>
          <w:szCs w:val="32"/>
          <w:highlight w:val="none"/>
          <w:lang w:eastAsia="zh-CN" w:bidi="zh-CN"/>
        </w:rPr>
        <w:t>的</w:t>
      </w:r>
      <w:r>
        <w:rPr>
          <w:rFonts w:hint="eastAsia" w:ascii="Times New Roman" w:hAnsi="Times New Roman" w:eastAsia="仿宋_GB2312" w:cs="Times New Roman"/>
          <w:sz w:val="32"/>
          <w:szCs w:val="32"/>
          <w:highlight w:val="none"/>
          <w:lang w:val="en-US" w:eastAsia="zh-CN" w:bidi="zh-CN"/>
        </w:rPr>
        <w:t>投诉举报</w:t>
      </w:r>
      <w:r>
        <w:rPr>
          <w:rFonts w:hint="default" w:ascii="Times New Roman" w:hAnsi="Times New Roman" w:eastAsia="仿宋_GB2312" w:cs="Times New Roman"/>
          <w:sz w:val="32"/>
          <w:szCs w:val="32"/>
          <w:highlight w:val="none"/>
          <w:lang w:eastAsia="zh-CN" w:bidi="zh-CN"/>
        </w:rPr>
        <w:t>作出处理，</w:t>
      </w:r>
      <w:r>
        <w:rPr>
          <w:rFonts w:hint="eastAsia" w:ascii="Times New Roman" w:hAnsi="Times New Roman" w:eastAsia="仿宋_GB2312" w:cs="Times New Roman"/>
          <w:sz w:val="32"/>
          <w:szCs w:val="32"/>
          <w:highlight w:val="none"/>
          <w:lang w:val="en-US" w:eastAsia="zh-CN" w:bidi="zh-CN"/>
        </w:rPr>
        <w:t>于2023年9月18日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25818B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1.确认被申请人未在法定时间内告知申请人是否受理</w:t>
      </w:r>
      <w:r>
        <w:rPr>
          <w:rFonts w:hint="eastAsia" w:ascii="Times New Roman" w:hAnsi="Times New Roman" w:eastAsia="仿宋_GB2312" w:cs="Times New Roman"/>
          <w:sz w:val="32"/>
          <w:szCs w:val="32"/>
          <w:highlight w:val="none"/>
          <w:lang w:val="en-US" w:eastAsia="zh-CN" w:bidi="zh-CN"/>
        </w:rPr>
        <w:t>投诉违法；</w:t>
      </w:r>
      <w:r>
        <w:rPr>
          <w:rFonts w:hint="default" w:ascii="Times New Roman" w:hAnsi="Times New Roman" w:eastAsia="仿宋_GB2312" w:cs="Times New Roman"/>
          <w:sz w:val="32"/>
          <w:szCs w:val="32"/>
          <w:highlight w:val="none"/>
          <w:lang w:val="en-US" w:eastAsia="zh-CN" w:bidi="zh-CN"/>
        </w:rPr>
        <w:t>2.责令被申请人对申请人的投诉举报事项进行处理；3.责令被申请人书面说明未履行法定职责的原因；4.建议按照相关规定对被申请人的相关直接责任人员作出政纪处分。</w:t>
      </w:r>
    </w:p>
    <w:p w14:paraId="3B8305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本次复议针对的是投诉举报程序——申请人于2023年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28</w:t>
      </w:r>
      <w:r>
        <w:rPr>
          <w:rFonts w:hint="default" w:ascii="Times New Roman" w:hAnsi="Times New Roman" w:eastAsia="仿宋_GB2312" w:cs="Times New Roman"/>
          <w:sz w:val="32"/>
          <w:szCs w:val="32"/>
          <w:highlight w:val="none"/>
          <w:lang w:val="en-US" w:eastAsia="zh-CN" w:bidi="zh-CN"/>
        </w:rPr>
        <w:t>日通过寄信的方式向被申请人提出投诉举报案外人：</w:t>
      </w:r>
      <w:r>
        <w:rPr>
          <w:rFonts w:hint="eastAsia" w:ascii="Times New Roman" w:hAnsi="Times New Roman" w:eastAsia="仿宋_GB2312" w:cs="Times New Roman"/>
          <w:sz w:val="32"/>
          <w:szCs w:val="32"/>
          <w:highlight w:val="none"/>
          <w:lang w:val="en-US" w:eastAsia="zh-CN" w:bidi="zh-CN"/>
        </w:rPr>
        <w:t>某超市</w:t>
      </w:r>
      <w:r>
        <w:rPr>
          <w:rFonts w:hint="default" w:ascii="Times New Roman" w:hAnsi="Times New Roman" w:eastAsia="仿宋_GB2312" w:cs="Times New Roman"/>
          <w:sz w:val="32"/>
          <w:szCs w:val="32"/>
          <w:highlight w:val="none"/>
          <w:lang w:val="en-US" w:eastAsia="zh-CN" w:bidi="zh-CN"/>
        </w:rPr>
        <w:t>，被举报人涉嫌《中华人民共和国食品安全法》的违法行为，要求处理投诉和查处商家违法行为。投诉举报信使用的为邮政快递，快递单号为：XA</w:t>
      </w:r>
      <w:r>
        <w:rPr>
          <w:rFonts w:hint="eastAsia" w:ascii="Times New Roman" w:hAnsi="Times New Roman" w:eastAsia="仿宋_GB2312" w:cs="Times New Roman"/>
          <w:sz w:val="32"/>
          <w:szCs w:val="32"/>
          <w:highlight w:val="none"/>
          <w:lang w:val="en-US" w:eastAsia="zh-CN" w:bidi="zh-CN"/>
        </w:rPr>
        <w:t>64415054941</w:t>
      </w:r>
      <w:r>
        <w:rPr>
          <w:rFonts w:hint="default" w:ascii="Times New Roman" w:hAnsi="Times New Roman" w:eastAsia="仿宋_GB2312" w:cs="Times New Roman"/>
          <w:sz w:val="32"/>
          <w:szCs w:val="32"/>
          <w:highlight w:val="none"/>
          <w:lang w:val="en-US" w:eastAsia="zh-CN" w:bidi="zh-CN"/>
        </w:rPr>
        <w:t>，被申请人于</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29</w:t>
      </w:r>
      <w:r>
        <w:rPr>
          <w:rFonts w:hint="default" w:ascii="Times New Roman" w:hAnsi="Times New Roman" w:eastAsia="仿宋_GB2312" w:cs="Times New Roman"/>
          <w:sz w:val="32"/>
          <w:szCs w:val="32"/>
          <w:highlight w:val="none"/>
          <w:lang w:val="en-US" w:eastAsia="zh-CN" w:bidi="zh-CN"/>
        </w:rPr>
        <w:t>日签收。依据《市场监督管理投诉举报处理暂行办法》第四条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国家市场监督管理总局主管全国投诉举报处理工作，指导地方市场监督管理部门投诉举报处理工作。县级以上地方市场监督管理部门负责本行政区域内的投诉举报处理工作。</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第十四条：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之规定，被申请人最晚应于</w:t>
      </w:r>
      <w:r>
        <w:rPr>
          <w:rFonts w:hint="eastAsia" w:ascii="Times New Roman" w:hAnsi="Times New Roman" w:eastAsia="仿宋_GB2312" w:cs="Times New Roman"/>
          <w:sz w:val="32"/>
          <w:szCs w:val="32"/>
          <w:highlight w:val="none"/>
          <w:lang w:val="en-US" w:eastAsia="zh-CN" w:bidi="zh-CN"/>
        </w:rPr>
        <w:t>9</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前</w:t>
      </w:r>
      <w:r>
        <w:rPr>
          <w:rFonts w:hint="default" w:ascii="Times New Roman" w:hAnsi="Times New Roman" w:eastAsia="仿宋_GB2312" w:cs="Times New Roman"/>
          <w:sz w:val="32"/>
          <w:szCs w:val="32"/>
          <w:highlight w:val="none"/>
          <w:lang w:val="en-US" w:eastAsia="zh-CN" w:bidi="zh-CN"/>
        </w:rPr>
        <w:t>作出受理或不受理决定并告知申请人，申请人在此期间并未收到被申请人以任何方式的告知。综上所述，被申请人</w:t>
      </w:r>
      <w:r>
        <w:rPr>
          <w:rFonts w:hint="eastAsia" w:ascii="Times New Roman" w:hAnsi="Times New Roman" w:eastAsia="仿宋_GB2312" w:cs="Times New Roman"/>
          <w:sz w:val="32"/>
          <w:szCs w:val="32"/>
          <w:highlight w:val="none"/>
          <w:lang w:val="en-US" w:eastAsia="zh-CN" w:bidi="zh-CN"/>
        </w:rPr>
        <w:t>未履行法定职责</w:t>
      </w:r>
      <w:r>
        <w:rPr>
          <w:rFonts w:hint="default" w:ascii="Times New Roman" w:hAnsi="Times New Roman" w:eastAsia="仿宋_GB2312" w:cs="Times New Roman"/>
          <w:sz w:val="32"/>
          <w:szCs w:val="32"/>
          <w:highlight w:val="none"/>
          <w:lang w:val="en-US" w:eastAsia="zh-CN" w:bidi="zh-CN"/>
        </w:rPr>
        <w:t>依法处理申请人的投诉</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应当确认违法，请依法支持申请人的全部复议请求。</w:t>
      </w:r>
    </w:p>
    <w:p w14:paraId="4BAC4E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申请人杨某举报的经营主体为某超市。对于申请人的投诉举报事项，被申请人进行了调查处理。投诉事项被申请人终止调解，举报事项不予立案。在投诉办理中，商家书面明确表示不同意调解，被申请人依据《市场监督管理投诉举报处理暂行办法》的规定，终止调解并向申请人邮寄了《投诉终止调解决定书》。对于举报商户销售超过保质“乐香脆”食品，被申请人执法人员对被投诉举报商户进行了现场检查，未发现申请人举报材料中涉嫌违法的情况，被申请人于2023年8月30日，向举报人邮寄了《洛阳市涧西区市场监督管理局限期提供材料通知书》。在规定的期限内申请人未提供新的证据材料，被申请人根据《市场监督管理行政处罚程序规定》，决定不予立案，同时向其邮寄了《举报不予立案告知书》。对于在法定时间未向申请人告知是否作出受理决定。被申请人收到申请人的投诉举报信后进行了核查处理并答复申请人，已履行投诉举报处理职责。综上，被申请人认定其举报内容不属实，做出不予立案的处理决定，并依据有关规定终止调解，行政行为并无不当。请驳回申请人复议请求，维持被申请人的处理决定。</w:t>
      </w:r>
    </w:p>
    <w:p w14:paraId="1101BA4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2023年8月28日，申请人向被申请人邮寄实名举报书，要求被申请人依法受理并对被投诉举报人某超市立案查处，同时责令被投诉举报人对申请人进行赔付。</w:t>
      </w:r>
    </w:p>
    <w:p w14:paraId="31CB680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29</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被申请人收到</w:t>
      </w:r>
      <w:r>
        <w:rPr>
          <w:rFonts w:hint="eastAsia" w:ascii="Times New Roman" w:hAnsi="Times New Roman" w:eastAsia="仿宋_GB2312" w:cs="Times New Roman"/>
          <w:sz w:val="32"/>
          <w:szCs w:val="32"/>
          <w:highlight w:val="none"/>
          <w:lang w:val="en-US" w:eastAsia="zh-CN" w:bidi="zh-CN"/>
        </w:rPr>
        <w:t>投诉举报邮件。2023年8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30</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被申请人到</w:t>
      </w:r>
      <w:r>
        <w:rPr>
          <w:rFonts w:hint="eastAsia" w:ascii="Times New Roman" w:hAnsi="Times New Roman" w:eastAsia="仿宋_GB2312" w:cs="Times New Roman"/>
          <w:sz w:val="32"/>
          <w:szCs w:val="32"/>
          <w:highlight w:val="none"/>
          <w:lang w:val="en-US" w:eastAsia="zh-CN" w:bidi="zh-CN"/>
        </w:rPr>
        <w:t>被投诉举报人处</w:t>
      </w:r>
      <w:r>
        <w:rPr>
          <w:rFonts w:hint="default" w:ascii="Times New Roman" w:hAnsi="Times New Roman" w:eastAsia="仿宋_GB2312" w:cs="Times New Roman"/>
          <w:sz w:val="32"/>
          <w:szCs w:val="32"/>
          <w:highlight w:val="none"/>
          <w:lang w:val="en-US" w:eastAsia="zh-CN" w:bidi="zh-CN"/>
        </w:rPr>
        <w:t>进行现场检查</w:t>
      </w:r>
      <w:r>
        <w:rPr>
          <w:rFonts w:hint="eastAsia" w:ascii="Times New Roman" w:hAnsi="Times New Roman" w:eastAsia="仿宋_GB2312" w:cs="Times New Roman"/>
          <w:sz w:val="32"/>
          <w:szCs w:val="32"/>
          <w:highlight w:val="none"/>
          <w:lang w:val="en-US" w:eastAsia="zh-CN" w:bidi="zh-CN"/>
        </w:rPr>
        <w:t>。经检查，门头为“某超市”的食品店实际就是</w:t>
      </w:r>
      <w:bookmarkStart w:id="0" w:name="_GoBack"/>
      <w:bookmarkEnd w:id="0"/>
      <w:r>
        <w:rPr>
          <w:rFonts w:hint="eastAsia" w:ascii="Times New Roman" w:hAnsi="Times New Roman" w:eastAsia="仿宋_GB2312" w:cs="Times New Roman"/>
          <w:sz w:val="32"/>
          <w:szCs w:val="32"/>
          <w:highlight w:val="none"/>
          <w:lang w:val="en-US" w:eastAsia="zh-CN" w:bidi="zh-CN"/>
        </w:rPr>
        <w:t>某超市，执法人员在现场并未发现申请人投诉举报的乐香脆含油型膨化食品。经询问，被投诉举报人称并未收到申请人支付款项，否认经营被投诉举报商品。2023年8月30日，被申请人向举报人邮寄了《洛阳市涧西区市场监督管理局限期提供材料通知书》，在规定的期限内申请人未提供新的证据材料。2023年8月30日，被投诉举报人向被申请人提交《情况说明》，不同意与申请人调解。2023年9月7日，被申请人通过内部审批决定对上述举报事项不予立案。2023年9月8日，被申请人作出市场监管</w:t>
      </w:r>
      <w:r>
        <w:rPr>
          <w:rFonts w:hint="eastAsia" w:ascii="仿宋_GB2312" w:hAnsi="仿宋_GB2312" w:eastAsia="仿宋_GB2312" w:cs="仿宋_GB2312"/>
          <w:sz w:val="32"/>
          <w:szCs w:val="32"/>
          <w:highlight w:val="none"/>
          <w:lang w:val="en-US" w:eastAsia="zh-CN" w:bidi="zh-CN"/>
        </w:rPr>
        <w:t>〔</w:t>
      </w:r>
      <w:r>
        <w:rPr>
          <w:rFonts w:hint="default" w:ascii="Times New Roman" w:hAnsi="Times New Roman" w:eastAsia="微软雅黑" w:cs="Times New Roman"/>
          <w:sz w:val="32"/>
          <w:szCs w:val="32"/>
          <w:highlight w:val="none"/>
          <w:lang w:val="en-US" w:eastAsia="zh-CN" w:bidi="zh-CN"/>
        </w:rPr>
        <w:t>2023</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第29号《投诉终止调解决定书》及洛涧市监</w:t>
      </w:r>
      <w:r>
        <w:rPr>
          <w:rFonts w:hint="default" w:ascii="Times New Roman" w:hAnsi="Times New Roman" w:eastAsia="仿宋_GB2312" w:cs="Times New Roman"/>
          <w:sz w:val="32"/>
          <w:szCs w:val="32"/>
          <w:highlight w:val="none"/>
          <w:lang w:val="en-US" w:eastAsia="zh-CN" w:bidi="zh-CN"/>
        </w:rPr>
        <w:t>〔2023〕</w:t>
      </w:r>
      <w:r>
        <w:rPr>
          <w:rFonts w:hint="eastAsia" w:ascii="Times New Roman" w:hAnsi="Times New Roman" w:eastAsia="仿宋_GB2312" w:cs="Times New Roman"/>
          <w:sz w:val="32"/>
          <w:szCs w:val="32"/>
          <w:highlight w:val="none"/>
          <w:lang w:val="en-US" w:eastAsia="zh-CN" w:bidi="zh-CN"/>
        </w:rPr>
        <w:t>第07号《举报不予立案告知书》，并分别向申请人进行送达。</w:t>
      </w:r>
    </w:p>
    <w:p w14:paraId="2120C9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投诉举报信</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案涉商品及购物小票</w:t>
      </w:r>
      <w:r>
        <w:rPr>
          <w:rFonts w:hint="eastAsia" w:ascii="Times New Roman" w:hAnsi="Times New Roman" w:eastAsia="仿宋_GB2312" w:cs="Times New Roman"/>
          <w:sz w:val="32"/>
          <w:szCs w:val="32"/>
          <w:highlight w:val="none"/>
          <w:lang w:val="en-US" w:eastAsia="zh-CN" w:bidi="zh-CN"/>
        </w:rPr>
        <w:t>复制件4张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举报信信封照片1张；5</w:t>
      </w:r>
      <w:r>
        <w:rPr>
          <w:rFonts w:hint="eastAsia" w:ascii="Times New Roman" w:hAnsi="Times New Roman" w:eastAsia="仿宋_GB2312" w:cs="Times New Roman"/>
          <w:bCs/>
          <w:sz w:val="32"/>
          <w:szCs w:val="32"/>
          <w:highlight w:val="none"/>
          <w:lang w:val="en-US" w:eastAsia="zh-CN" w:bidi="zh-CN"/>
        </w:rPr>
        <w:t>.举报信</w:t>
      </w:r>
      <w:r>
        <w:rPr>
          <w:rFonts w:hint="eastAsia" w:ascii="Times New Roman" w:hAnsi="Times New Roman" w:eastAsia="仿宋_GB2312" w:cs="Times New Roman"/>
          <w:sz w:val="32"/>
          <w:szCs w:val="32"/>
          <w:highlight w:val="none"/>
          <w:lang w:val="en-US" w:eastAsia="zh-CN" w:bidi="zh-CN"/>
        </w:rPr>
        <w:t>邮件轨迹截图1张</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bCs/>
          <w:sz w:val="32"/>
          <w:szCs w:val="32"/>
          <w:highlight w:val="none"/>
          <w:lang w:val="en-US" w:eastAsia="zh-CN" w:bidi="zh-CN"/>
        </w:rPr>
        <w:t>.2023年</w:t>
      </w:r>
      <w:r>
        <w:rPr>
          <w:rFonts w:hint="eastAsia" w:ascii="Times New Roman" w:hAnsi="Times New Roman" w:eastAsia="仿宋_GB2312" w:cs="Times New Roman"/>
          <w:bCs/>
          <w:sz w:val="32"/>
          <w:szCs w:val="32"/>
          <w:highlight w:val="none"/>
          <w:lang w:val="en-US" w:eastAsia="zh-CN" w:bidi="zh-CN"/>
        </w:rPr>
        <w:t>8</w:t>
      </w:r>
      <w:r>
        <w:rPr>
          <w:rFonts w:hint="default" w:ascii="Times New Roman" w:hAnsi="Times New Roman" w:eastAsia="仿宋_GB2312" w:cs="Times New Roman"/>
          <w:bCs/>
          <w:sz w:val="32"/>
          <w:szCs w:val="32"/>
          <w:highlight w:val="none"/>
          <w:lang w:val="en-US" w:eastAsia="zh-CN" w:bidi="zh-CN"/>
        </w:rPr>
        <w:t>月</w:t>
      </w:r>
      <w:r>
        <w:rPr>
          <w:rFonts w:hint="eastAsia" w:ascii="Times New Roman" w:hAnsi="Times New Roman" w:eastAsia="仿宋_GB2312" w:cs="Times New Roman"/>
          <w:bCs/>
          <w:sz w:val="32"/>
          <w:szCs w:val="32"/>
          <w:highlight w:val="none"/>
          <w:lang w:val="en-US" w:eastAsia="zh-CN" w:bidi="zh-CN"/>
        </w:rPr>
        <w:t>30</w:t>
      </w:r>
      <w:r>
        <w:rPr>
          <w:rFonts w:hint="default" w:ascii="Times New Roman" w:hAnsi="Times New Roman" w:eastAsia="仿宋_GB2312" w:cs="Times New Roman"/>
          <w:bCs/>
          <w:sz w:val="32"/>
          <w:szCs w:val="32"/>
          <w:highlight w:val="none"/>
          <w:lang w:val="en-US" w:eastAsia="zh-CN" w:bidi="zh-CN"/>
        </w:rPr>
        <w:t>日现场检查笔录</w:t>
      </w:r>
      <w:r>
        <w:rPr>
          <w:rFonts w:hint="eastAsia" w:ascii="Times New Roman" w:hAnsi="Times New Roman" w:eastAsia="仿宋_GB2312" w:cs="Times New Roman"/>
          <w:bCs/>
          <w:sz w:val="32"/>
          <w:szCs w:val="32"/>
          <w:highlight w:val="none"/>
          <w:lang w:val="en-US" w:eastAsia="zh-CN" w:bidi="zh-CN"/>
        </w:rPr>
        <w:t>、询问笔录</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7</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被投诉举报人商店照片1张；8</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投诉举报人门头照片9.被投诉举报人营业执照及河南省食品小经营店登记证复印件；10.被投诉举报人提供的收款码及零钱明细截图复印件；11.情况说明；12.洛涧市监限提〔2023〕05号《洛阳市涧西区市场监督管理局限期提供材料通知书》；</w:t>
      </w:r>
      <w:r>
        <w:rPr>
          <w:rFonts w:hint="default" w:ascii="Times New Roman" w:hAnsi="Times New Roman" w:eastAsia="仿宋_GB2312" w:cs="Times New Roman"/>
          <w:sz w:val="32"/>
          <w:szCs w:val="32"/>
          <w:highlight w:val="none"/>
          <w:lang w:val="en-US" w:eastAsia="zh-CN" w:bidi="zh-CN"/>
        </w:rPr>
        <w:t>1</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val="en-US" w:eastAsia="zh-CN" w:bidi="zh-CN"/>
        </w:rPr>
        <w:t>不予立案审批表</w:t>
      </w:r>
      <w:r>
        <w:rPr>
          <w:rFonts w:hint="eastAsia" w:ascii="Times New Roman" w:hAnsi="Times New Roman" w:eastAsia="仿宋_GB2312" w:cs="Times New Roman"/>
          <w:bCs/>
          <w:sz w:val="32"/>
          <w:szCs w:val="32"/>
          <w:highlight w:val="none"/>
          <w:lang w:val="en-US" w:eastAsia="zh-CN" w:bidi="zh-CN"/>
        </w:rPr>
        <w:t>；14.市场监管〔2023〕第29号《投诉终止调解决定书》；15.洛涧市监〔2023〕第07号《举报不予立案告知书》</w:t>
      </w:r>
      <w:r>
        <w:rPr>
          <w:rFonts w:hint="default"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bCs/>
          <w:sz w:val="32"/>
          <w:szCs w:val="32"/>
          <w:highlight w:val="none"/>
          <w:lang w:eastAsia="zh-CN" w:bidi="zh-CN"/>
        </w:rPr>
        <w:t xml:space="preserve"> </w:t>
      </w:r>
    </w:p>
    <w:p w14:paraId="5F65ED02">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被投诉人同意，采用调解的方式处理投诉，但法律、法规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法律、法规、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投诉人或者被投诉人明确表示无法达成调解协议的，应当作出终止调解决定，并在七个工作日内告知投诉人和被投诉人。</w:t>
      </w:r>
    </w:p>
    <w:p w14:paraId="54209FA1">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29</w:t>
      </w:r>
      <w:r>
        <w:rPr>
          <w:rFonts w:hint="default" w:ascii="Times New Roman" w:hAnsi="Times New Roman" w:eastAsia="仿宋_GB2312" w:cs="Times New Roman"/>
          <w:color w:val="auto"/>
          <w:sz w:val="32"/>
          <w:szCs w:val="32"/>
          <w:highlight w:val="none"/>
          <w:lang w:eastAsia="zh-CN" w:bidi="zh-CN"/>
        </w:rPr>
        <w:t>日签收投诉举报信件，2023年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bCs/>
          <w:sz w:val="32"/>
          <w:szCs w:val="32"/>
          <w:highlight w:val="none"/>
          <w:lang w:val="en-US" w:eastAsia="zh-CN" w:bidi="zh-CN"/>
        </w:rPr>
        <w:t>《投诉终止调解决定书》</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但在处理投诉过程中未依法向申请人告知受理决定</w:t>
      </w:r>
      <w:r>
        <w:rPr>
          <w:rFonts w:hint="default" w:ascii="Times New Roman" w:hAnsi="Times New Roman" w:eastAsia="仿宋_GB2312" w:cs="Times New Roman"/>
          <w:color w:val="auto"/>
          <w:sz w:val="32"/>
          <w:szCs w:val="32"/>
          <w:highlight w:val="none"/>
          <w:lang w:eastAsia="zh-CN" w:bidi="zh-CN"/>
        </w:rPr>
        <w:t>，投诉处理程序违法。</w:t>
      </w:r>
    </w:p>
    <w:p w14:paraId="24EA3B9F">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本案中，被申请人对被投诉举报人进行现场检查并对其</w:t>
      </w:r>
      <w:r>
        <w:rPr>
          <w:rFonts w:hint="eastAsia" w:ascii="Times New Roman" w:hAnsi="Times New Roman" w:eastAsia="仿宋_GB2312" w:cs="Times New Roman"/>
          <w:color w:val="auto"/>
          <w:sz w:val="32"/>
          <w:szCs w:val="32"/>
          <w:highlight w:val="none"/>
          <w:lang w:val="en-US" w:eastAsia="zh-CN" w:bidi="zh-CN"/>
        </w:rPr>
        <w:t>收款记录等</w:t>
      </w:r>
      <w:r>
        <w:rPr>
          <w:rFonts w:hint="default" w:ascii="Times New Roman" w:hAnsi="Times New Roman" w:eastAsia="仿宋_GB2312" w:cs="Times New Roman"/>
          <w:color w:val="auto"/>
          <w:sz w:val="32"/>
          <w:szCs w:val="32"/>
          <w:highlight w:val="none"/>
          <w:lang w:eastAsia="zh-CN" w:bidi="zh-CN"/>
        </w:rPr>
        <w:t>进行查验，依法履行了核查义务。被申请人于2023年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29</w:t>
      </w:r>
      <w:r>
        <w:rPr>
          <w:rFonts w:hint="default" w:ascii="Times New Roman" w:hAnsi="Times New Roman" w:eastAsia="仿宋_GB2312" w:cs="Times New Roman"/>
          <w:color w:val="auto"/>
          <w:sz w:val="32"/>
          <w:szCs w:val="32"/>
          <w:highlight w:val="none"/>
          <w:lang w:eastAsia="zh-CN" w:bidi="zh-CN"/>
        </w:rPr>
        <w:t>日签收投诉举报信件，2023年</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作出</w:t>
      </w:r>
      <w:r>
        <w:rPr>
          <w:rFonts w:hint="default" w:ascii="Times New Roman" w:hAnsi="Times New Roman" w:eastAsia="仿宋_GB2312" w:cs="Times New Roman"/>
          <w:color w:val="auto"/>
          <w:sz w:val="32"/>
          <w:szCs w:val="32"/>
          <w:highlight w:val="none"/>
          <w:lang w:eastAsia="zh-CN" w:bidi="zh-CN"/>
        </w:rPr>
        <w:t>不予立案</w:t>
      </w:r>
      <w:r>
        <w:rPr>
          <w:rFonts w:hint="eastAsia" w:ascii="Times New Roman" w:hAnsi="Times New Roman" w:eastAsia="仿宋_GB2312" w:cs="Times New Roman"/>
          <w:color w:val="auto"/>
          <w:sz w:val="32"/>
          <w:szCs w:val="32"/>
          <w:highlight w:val="none"/>
          <w:lang w:val="en-US" w:eastAsia="zh-CN" w:bidi="zh-CN"/>
        </w:rPr>
        <w:t>决定</w:t>
      </w:r>
      <w:r>
        <w:rPr>
          <w:rFonts w:hint="default"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并依法向申请人进行送达。</w:t>
      </w:r>
      <w:r>
        <w:rPr>
          <w:rFonts w:hint="default" w:ascii="Times New Roman" w:hAnsi="Times New Roman" w:eastAsia="仿宋_GB2312" w:cs="Times New Roman"/>
          <w:color w:val="auto"/>
          <w:sz w:val="32"/>
          <w:szCs w:val="32"/>
          <w:highlight w:val="none"/>
          <w:lang w:eastAsia="zh-CN" w:bidi="zh-CN"/>
        </w:rPr>
        <w:t>被申请人针对申请人的</w:t>
      </w:r>
      <w:r>
        <w:rPr>
          <w:rFonts w:hint="eastAsia"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依法履行了法定职权，处理妥当，程序合法。</w:t>
      </w:r>
    </w:p>
    <w:p w14:paraId="06065A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综上，依据《中华人民共和国行政复议法》第二十八条第一款第</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项之规定，本机关决定如下：</w:t>
      </w:r>
    </w:p>
    <w:p w14:paraId="564208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一、确认被申请人洛阳市涧西区市场监督管理局对申请人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杨某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某超市</w:t>
      </w:r>
      <w:r>
        <w:rPr>
          <w:rFonts w:hint="default" w:ascii="Times New Roman" w:hAnsi="Times New Roman" w:eastAsia="仿宋_GB2312" w:cs="Times New Roman"/>
          <w:color w:val="auto"/>
          <w:sz w:val="32"/>
          <w:szCs w:val="32"/>
          <w:highlight w:val="none"/>
          <w:lang w:val="en-US" w:eastAsia="zh-CN" w:bidi="zh-CN"/>
        </w:rPr>
        <w:t>的投诉作出的处理违法。</w:t>
      </w:r>
    </w:p>
    <w:p w14:paraId="35EEA7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二、驳回申请人的其他行政复议申请。</w:t>
      </w:r>
    </w:p>
    <w:p w14:paraId="07D6015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24AA210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5C67DB5">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CEC57FF">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91E64">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B6EB8E1">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C258B7"/>
    <w:rsid w:val="07676E55"/>
    <w:rsid w:val="0AEE412E"/>
    <w:rsid w:val="0B0F3846"/>
    <w:rsid w:val="0C592F5E"/>
    <w:rsid w:val="0D581A7A"/>
    <w:rsid w:val="0F5615D1"/>
    <w:rsid w:val="0FBF372E"/>
    <w:rsid w:val="168F1FC7"/>
    <w:rsid w:val="16BB08CC"/>
    <w:rsid w:val="194D5E34"/>
    <w:rsid w:val="1B341A3A"/>
    <w:rsid w:val="1C7C5772"/>
    <w:rsid w:val="1CA4041A"/>
    <w:rsid w:val="1E5F050A"/>
    <w:rsid w:val="1EAE0C12"/>
    <w:rsid w:val="20B15A4F"/>
    <w:rsid w:val="21E73C49"/>
    <w:rsid w:val="22514FF4"/>
    <w:rsid w:val="247E525A"/>
    <w:rsid w:val="25687383"/>
    <w:rsid w:val="26926393"/>
    <w:rsid w:val="26E82D43"/>
    <w:rsid w:val="28A23CFD"/>
    <w:rsid w:val="28AF60CB"/>
    <w:rsid w:val="29A67FF1"/>
    <w:rsid w:val="29DB05E0"/>
    <w:rsid w:val="2A6169CE"/>
    <w:rsid w:val="2AE86452"/>
    <w:rsid w:val="2AF73E8C"/>
    <w:rsid w:val="2C0143DD"/>
    <w:rsid w:val="2E19473C"/>
    <w:rsid w:val="2F1A772C"/>
    <w:rsid w:val="2F995907"/>
    <w:rsid w:val="305038DF"/>
    <w:rsid w:val="30692E9B"/>
    <w:rsid w:val="332F26E5"/>
    <w:rsid w:val="338B5419"/>
    <w:rsid w:val="347327FA"/>
    <w:rsid w:val="36B82A7F"/>
    <w:rsid w:val="37E83366"/>
    <w:rsid w:val="37F005AF"/>
    <w:rsid w:val="387E6AA8"/>
    <w:rsid w:val="39EB533B"/>
    <w:rsid w:val="3A9F0679"/>
    <w:rsid w:val="3BBBC973"/>
    <w:rsid w:val="3C3629DD"/>
    <w:rsid w:val="3D1141E0"/>
    <w:rsid w:val="3EDE61C9"/>
    <w:rsid w:val="42AD50EE"/>
    <w:rsid w:val="44A51827"/>
    <w:rsid w:val="4C9F663F"/>
    <w:rsid w:val="4CAB079A"/>
    <w:rsid w:val="4EFB6111"/>
    <w:rsid w:val="4FA80DCA"/>
    <w:rsid w:val="50F30189"/>
    <w:rsid w:val="53223260"/>
    <w:rsid w:val="54CB1406"/>
    <w:rsid w:val="57B63C8A"/>
    <w:rsid w:val="5A414AD7"/>
    <w:rsid w:val="5A900F23"/>
    <w:rsid w:val="5BE340D4"/>
    <w:rsid w:val="5CB337F7"/>
    <w:rsid w:val="5D6448EC"/>
    <w:rsid w:val="5D67459D"/>
    <w:rsid w:val="5F2CAEFE"/>
    <w:rsid w:val="5F6B608A"/>
    <w:rsid w:val="619937D4"/>
    <w:rsid w:val="64080EB3"/>
    <w:rsid w:val="64505863"/>
    <w:rsid w:val="64640EA2"/>
    <w:rsid w:val="6A6478B3"/>
    <w:rsid w:val="6A7271DF"/>
    <w:rsid w:val="6A906E2F"/>
    <w:rsid w:val="6BB96942"/>
    <w:rsid w:val="6CBB719C"/>
    <w:rsid w:val="6FC55CD2"/>
    <w:rsid w:val="6FE43798"/>
    <w:rsid w:val="71F7460A"/>
    <w:rsid w:val="78115138"/>
    <w:rsid w:val="788758AB"/>
    <w:rsid w:val="798E7D96"/>
    <w:rsid w:val="7A9207BD"/>
    <w:rsid w:val="7AB11DB7"/>
    <w:rsid w:val="7CED3B5F"/>
    <w:rsid w:val="7DBEC43C"/>
    <w:rsid w:val="7EA2308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3252</Words>
  <Characters>3405</Characters>
  <Lines>0</Lines>
  <Paragraphs>0</Paragraphs>
  <TotalTime>2</TotalTime>
  <ScaleCrop>false</ScaleCrop>
  <LinksUpToDate>false</LinksUpToDate>
  <CharactersWithSpaces>3505</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2023-11-10T03:20:00Z</cp:lastPrinted>
  <dcterms:modified xsi:type="dcterms:W3CDTF">2024-11-07T07:57:58Z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