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E8A3A9">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4CF8CC05">
      <w:pPr>
        <w:pStyle w:val="2"/>
        <w:keepNext w:val="0"/>
        <w:keepLines w:val="0"/>
        <w:pageBreakBefore w:val="0"/>
        <w:widowControl w:val="0"/>
        <w:kinsoku/>
        <w:wordWrap/>
        <w:overflowPunct/>
        <w:topLinePunct w:val="0"/>
        <w:autoSpaceDE/>
        <w:autoSpaceDN/>
        <w:bidi w:val="0"/>
        <w:adjustRightInd/>
        <w:snapToGrid/>
        <w:spacing w:line="720" w:lineRule="exact"/>
        <w:textAlignment w:val="auto"/>
        <w:rPr>
          <w:rFonts w:hint="default" w:ascii="Times New Roman" w:hAnsi="Times New Roman" w:eastAsia="方正小标宋简体" w:cs="Times New Roman"/>
          <w:color w:val="auto"/>
          <w:sz w:val="44"/>
          <w:szCs w:val="44"/>
          <w:highlight w:val="none"/>
          <w:lang w:eastAsia="zh-CN"/>
        </w:rPr>
      </w:pPr>
    </w:p>
    <w:p w14:paraId="7E37EBC7">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A05F42C">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shd w:val="clear" w:color="auto" w:fill="auto"/>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sz w:val="32"/>
          <w:szCs w:val="32"/>
          <w:highlight w:val="none"/>
          <w:shd w:val="clear" w:color="auto" w:fill="auto"/>
          <w:lang w:eastAsia="zh-CN"/>
        </w:rPr>
        <w:t xml:space="preserve"> </w:t>
      </w:r>
      <w:r>
        <w:rPr>
          <w:rFonts w:hint="default" w:ascii="Times New Roman" w:hAnsi="Times New Roman" w:eastAsia="仿宋_GB2312" w:cs="Times New Roman"/>
          <w:color w:val="auto"/>
          <w:sz w:val="32"/>
          <w:szCs w:val="32"/>
          <w:highlight w:val="none"/>
          <w:shd w:val="clear" w:color="auto" w:fill="auto"/>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88</w:t>
      </w:r>
      <w:r>
        <w:rPr>
          <w:rFonts w:hint="eastAsia" w:eastAsia="仿宋_GB2312"/>
          <w:sz w:val="32"/>
          <w:szCs w:val="32"/>
          <w:lang w:eastAsia="zh-CN"/>
        </w:rPr>
        <w:t>号</w:t>
      </w:r>
    </w:p>
    <w:p w14:paraId="6963A7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shd w:val="clear" w:color="auto" w:fill="auto"/>
          <w:lang w:val="en-US" w:eastAsia="zh-CN" w:bidi="zh-CN"/>
        </w:rPr>
      </w:pPr>
      <w:r>
        <w:rPr>
          <w:rFonts w:hint="default" w:ascii="Times New Roman" w:hAnsi="Times New Roman" w:eastAsia="仿宋_GB2312" w:cs="Times New Roman"/>
          <w:sz w:val="32"/>
          <w:szCs w:val="32"/>
          <w:highlight w:val="none"/>
          <w:shd w:val="clear" w:color="auto" w:fill="auto"/>
          <w:lang w:eastAsia="zh-CN" w:bidi="zh-CN"/>
        </w:rPr>
        <w:t>申请人：</w:t>
      </w:r>
      <w:r>
        <w:rPr>
          <w:rFonts w:hint="eastAsia" w:ascii="Times New Roman" w:hAnsi="Times New Roman" w:eastAsia="仿宋_GB2312" w:cs="Times New Roman"/>
          <w:sz w:val="32"/>
          <w:szCs w:val="32"/>
          <w:highlight w:val="none"/>
          <w:shd w:val="clear" w:color="auto" w:fill="auto"/>
          <w:lang w:val="en-US" w:eastAsia="zh-CN" w:bidi="zh-CN"/>
        </w:rPr>
        <w:t>赵某</w:t>
      </w:r>
      <w:r>
        <w:rPr>
          <w:rFonts w:hint="default" w:ascii="Times New Roman" w:hAnsi="Times New Roman" w:eastAsia="仿宋_GB2312" w:cs="Times New Roman"/>
          <w:sz w:val="32"/>
          <w:szCs w:val="32"/>
          <w:highlight w:val="none"/>
          <w:shd w:val="clear" w:color="auto" w:fill="auto"/>
          <w:lang w:eastAsia="zh-CN" w:bidi="zh-CN"/>
        </w:rPr>
        <w:t>。</w:t>
      </w:r>
    </w:p>
    <w:p w14:paraId="7A0E2E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shd w:val="clear" w:color="auto" w:fill="auto"/>
          <w:lang w:eastAsia="zh-CN" w:bidi="zh-CN"/>
        </w:rPr>
      </w:pPr>
      <w:r>
        <w:rPr>
          <w:rFonts w:hint="default" w:ascii="Times New Roman" w:hAnsi="Times New Roman" w:eastAsia="仿宋_GB2312" w:cs="Times New Roman"/>
          <w:sz w:val="32"/>
          <w:szCs w:val="32"/>
          <w:highlight w:val="none"/>
          <w:shd w:val="clear" w:color="auto" w:fill="auto"/>
          <w:lang w:eastAsia="zh-CN" w:bidi="zh-CN"/>
        </w:rPr>
        <w:t>被申请人：洛阳市涧西区市场监督管理局。</w:t>
      </w:r>
    </w:p>
    <w:p w14:paraId="0C6199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shd w:val="clear" w:color="auto" w:fill="auto"/>
          <w:lang w:eastAsia="zh-CN" w:bidi="zh-CN"/>
        </w:rPr>
      </w:pPr>
      <w:r>
        <w:rPr>
          <w:rFonts w:hint="default" w:ascii="Times New Roman" w:hAnsi="Times New Roman" w:eastAsia="仿宋_GB2312" w:cs="Times New Roman"/>
          <w:sz w:val="32"/>
          <w:szCs w:val="32"/>
          <w:highlight w:val="none"/>
          <w:shd w:val="clear" w:color="auto" w:fill="auto"/>
          <w:lang w:eastAsia="zh-CN" w:bidi="zh-CN"/>
        </w:rPr>
        <w:t>申请人不服被申请人洛阳市涧西区市场监督管理局对其举报</w:t>
      </w:r>
      <w:r>
        <w:rPr>
          <w:rFonts w:hint="eastAsia" w:ascii="Times New Roman" w:hAnsi="Times New Roman" w:eastAsia="仿宋_GB2312" w:cs="Times New Roman"/>
          <w:sz w:val="32"/>
          <w:szCs w:val="32"/>
          <w:highlight w:val="none"/>
          <w:shd w:val="clear" w:color="auto" w:fill="auto"/>
          <w:lang w:eastAsia="zh-CN" w:bidi="zh-CN"/>
        </w:rPr>
        <w:t>某公司</w:t>
      </w:r>
      <w:r>
        <w:rPr>
          <w:rFonts w:hint="default" w:ascii="Times New Roman" w:hAnsi="Times New Roman" w:eastAsia="仿宋_GB2312" w:cs="Times New Roman"/>
          <w:sz w:val="32"/>
          <w:szCs w:val="32"/>
          <w:highlight w:val="none"/>
          <w:shd w:val="clear" w:color="auto" w:fill="auto"/>
          <w:lang w:eastAsia="zh-CN" w:bidi="zh-CN"/>
        </w:rPr>
        <w:t>未依法履行法定职责，于2023年12月30日向本机关提出行政复议申请，本机关依法于2024年1月3日予以受理，现已审理终结。</w:t>
      </w:r>
    </w:p>
    <w:p w14:paraId="3EA2FB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shd w:val="clear" w:color="auto" w:fill="auto"/>
          <w:lang w:val="en-US" w:eastAsia="zh-CN" w:bidi="zh-CN"/>
        </w:rPr>
      </w:pPr>
      <w:r>
        <w:rPr>
          <w:rFonts w:hint="default" w:ascii="Times New Roman" w:hAnsi="Times New Roman" w:eastAsia="黑体" w:cs="Times New Roman"/>
          <w:bCs/>
          <w:sz w:val="32"/>
          <w:szCs w:val="32"/>
          <w:highlight w:val="none"/>
          <w:shd w:val="clear" w:color="auto" w:fill="auto"/>
          <w:lang w:eastAsia="zh-CN" w:bidi="zh-CN"/>
        </w:rPr>
        <w:t>申请人请求：</w:t>
      </w:r>
      <w:r>
        <w:rPr>
          <w:rFonts w:hint="default" w:ascii="Times New Roman" w:hAnsi="Times New Roman" w:eastAsia="仿宋_GB2312" w:cs="Times New Roman"/>
          <w:sz w:val="32"/>
          <w:szCs w:val="32"/>
          <w:highlight w:val="none"/>
          <w:shd w:val="clear" w:color="auto" w:fill="auto"/>
          <w:lang w:val="en-US" w:eastAsia="zh-CN" w:bidi="zh-CN"/>
        </w:rPr>
        <w:t>1.要求被申请人对申请人在2023年6月13日进行的书面投诉举报给予答复、提供检测报告及立案告知书</w:t>
      </w:r>
      <w:r>
        <w:rPr>
          <w:rFonts w:hint="eastAsia" w:ascii="Times New Roman" w:hAnsi="Times New Roman" w:eastAsia="仿宋_GB2312" w:cs="Times New Roman"/>
          <w:sz w:val="32"/>
          <w:szCs w:val="32"/>
          <w:highlight w:val="none"/>
          <w:shd w:val="clear" w:color="auto" w:fill="auto"/>
          <w:lang w:val="en-US" w:eastAsia="zh-CN" w:bidi="zh-CN"/>
        </w:rPr>
        <w:t>；2.</w:t>
      </w:r>
      <w:r>
        <w:rPr>
          <w:rFonts w:hint="default" w:ascii="Times New Roman" w:hAnsi="Times New Roman" w:eastAsia="仿宋_GB2312" w:cs="Times New Roman"/>
          <w:sz w:val="32"/>
          <w:szCs w:val="32"/>
          <w:highlight w:val="none"/>
          <w:shd w:val="clear" w:color="auto" w:fill="auto"/>
          <w:lang w:val="en-US" w:eastAsia="zh-CN" w:bidi="zh-CN"/>
        </w:rPr>
        <w:t>责令被申请人依法履行法定职责。</w:t>
      </w:r>
    </w:p>
    <w:p w14:paraId="21C015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shd w:val="clear" w:color="auto" w:fill="auto"/>
          <w:lang w:val="en-US" w:eastAsia="zh-CN" w:bidi="zh-CN"/>
        </w:rPr>
      </w:pPr>
      <w:r>
        <w:rPr>
          <w:rFonts w:hint="default" w:ascii="Times New Roman" w:hAnsi="Times New Roman" w:eastAsia="黑体" w:cs="Times New Roman"/>
          <w:bCs/>
          <w:sz w:val="32"/>
          <w:szCs w:val="32"/>
          <w:highlight w:val="none"/>
          <w:shd w:val="clear" w:color="auto" w:fill="auto"/>
          <w:lang w:eastAsia="zh-CN" w:bidi="zh-CN"/>
        </w:rPr>
        <w:t>申请人称：</w:t>
      </w:r>
      <w:r>
        <w:rPr>
          <w:rFonts w:hint="default" w:ascii="Times New Roman" w:hAnsi="Times New Roman" w:eastAsia="仿宋_GB2312" w:cs="Times New Roman"/>
          <w:sz w:val="32"/>
          <w:szCs w:val="32"/>
          <w:highlight w:val="none"/>
          <w:shd w:val="clear" w:color="auto" w:fill="auto"/>
          <w:lang w:val="en-US" w:eastAsia="zh-CN" w:bidi="zh-CN"/>
        </w:rPr>
        <w:t>申请人在2023年6月13日向被申请人投诉举报所购买的食品非法添加中药材。被申请人于2023年7月5日通过电话0379—64519169告知申请人将申请人所购买的产品送往食药监进行药物检测。被申请人于2023年8月8日通过电话0379—64519169告知申请人检测结果为“西地那非”含量超标</w:t>
      </w:r>
      <w:r>
        <w:rPr>
          <w:rFonts w:hint="eastAsia" w:ascii="Times New Roman" w:hAnsi="Times New Roman" w:eastAsia="仿宋_GB2312" w:cs="Times New Roman"/>
          <w:sz w:val="32"/>
          <w:szCs w:val="32"/>
          <w:highlight w:val="none"/>
          <w:shd w:val="clear" w:color="auto" w:fill="auto"/>
          <w:lang w:val="en-US" w:eastAsia="zh-CN" w:bidi="zh-CN"/>
        </w:rPr>
        <w:t>，</w:t>
      </w:r>
      <w:r>
        <w:rPr>
          <w:rFonts w:hint="default" w:ascii="Times New Roman" w:hAnsi="Times New Roman" w:eastAsia="仿宋_GB2312" w:cs="Times New Roman"/>
          <w:sz w:val="32"/>
          <w:szCs w:val="32"/>
          <w:highlight w:val="none"/>
          <w:shd w:val="clear" w:color="auto" w:fill="auto"/>
          <w:lang w:val="en-US" w:eastAsia="zh-CN" w:bidi="zh-CN"/>
        </w:rPr>
        <w:t>已经移送至公安部门</w:t>
      </w:r>
      <w:r>
        <w:rPr>
          <w:rFonts w:hint="eastAsia" w:ascii="Times New Roman" w:hAnsi="Times New Roman" w:eastAsia="仿宋_GB2312" w:cs="Times New Roman"/>
          <w:sz w:val="32"/>
          <w:szCs w:val="32"/>
          <w:highlight w:val="none"/>
          <w:shd w:val="clear" w:color="auto" w:fill="auto"/>
          <w:lang w:val="en-US" w:eastAsia="zh-CN" w:bidi="zh-CN"/>
        </w:rPr>
        <w:t>。</w:t>
      </w:r>
      <w:r>
        <w:rPr>
          <w:rFonts w:hint="default" w:ascii="Times New Roman" w:hAnsi="Times New Roman" w:eastAsia="仿宋_GB2312" w:cs="Times New Roman"/>
          <w:sz w:val="32"/>
          <w:szCs w:val="32"/>
          <w:highlight w:val="none"/>
          <w:shd w:val="clear" w:color="auto" w:fill="auto"/>
          <w:lang w:val="en-US" w:eastAsia="zh-CN" w:bidi="zh-CN"/>
        </w:rPr>
        <w:t>申请人向该所要检测报告，被申请人声称后续公安部门会告知。至此以后，申请人没有再得到任何信息，不知移送至哪个公安部门，检测报告没有得到，处理结果以及立案通知书也没有得到。依据《消费者权益保护法》第15条、第32条的规定消费者有知情权，监督权。依照《食品药品投诉举报管理办法》第二十条投诉举报承办部门应当自投诉举报受理之日起60日内向投诉举报人反馈办理结果</w:t>
      </w:r>
      <w:r>
        <w:rPr>
          <w:rFonts w:hint="eastAsia" w:ascii="Times New Roman" w:hAnsi="Times New Roman" w:eastAsia="仿宋_GB2312" w:cs="Times New Roman"/>
          <w:sz w:val="32"/>
          <w:szCs w:val="32"/>
          <w:highlight w:val="none"/>
          <w:shd w:val="clear" w:color="auto" w:fill="auto"/>
          <w:lang w:val="en-US" w:eastAsia="zh-CN" w:bidi="zh-CN"/>
        </w:rPr>
        <w:t>；</w:t>
      </w:r>
      <w:r>
        <w:rPr>
          <w:rFonts w:hint="default" w:ascii="Times New Roman" w:hAnsi="Times New Roman" w:eastAsia="仿宋_GB2312" w:cs="Times New Roman"/>
          <w:sz w:val="32"/>
          <w:szCs w:val="32"/>
          <w:highlight w:val="none"/>
          <w:shd w:val="clear" w:color="auto" w:fill="auto"/>
          <w:lang w:val="en-US" w:eastAsia="zh-CN" w:bidi="zh-CN"/>
        </w:rPr>
        <w:t>情况复杂的，在60日期限届满前经批准可适当延长办理期限，并告知投诉举报人正在办理。办结后，应当告知投诉举报人办理结果。投诉举报延期办理的，延长期限一般不超过30日。法律、行政法规、规章另有规定的，从其规定。自2023年6月12日起已超过法定日期，被申请人未依法做出处理决定。为此，特</w:t>
      </w:r>
      <w:r>
        <w:rPr>
          <w:rFonts w:hint="eastAsia" w:ascii="Times New Roman" w:hAnsi="Times New Roman" w:eastAsia="仿宋_GB2312" w:cs="Times New Roman"/>
          <w:sz w:val="32"/>
          <w:szCs w:val="32"/>
          <w:highlight w:val="none"/>
          <w:shd w:val="clear" w:color="auto" w:fill="auto"/>
          <w:lang w:val="en-US" w:eastAsia="zh-CN" w:bidi="zh-CN"/>
        </w:rPr>
        <w:t>申请</w:t>
      </w:r>
      <w:r>
        <w:rPr>
          <w:rFonts w:hint="default" w:ascii="Times New Roman" w:hAnsi="Times New Roman" w:eastAsia="仿宋_GB2312" w:cs="Times New Roman"/>
          <w:sz w:val="32"/>
          <w:szCs w:val="32"/>
          <w:highlight w:val="none"/>
          <w:shd w:val="clear" w:color="auto" w:fill="auto"/>
          <w:lang w:val="en-US" w:eastAsia="zh-CN" w:bidi="zh-CN"/>
        </w:rPr>
        <w:t>行政复议，请求依法支持申请人的复议请求。</w:t>
      </w:r>
    </w:p>
    <w:p w14:paraId="71C849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shd w:val="clear" w:color="auto" w:fill="auto"/>
          <w:lang w:val="en-US" w:eastAsia="zh-CN" w:bidi="zh-CN"/>
        </w:rPr>
      </w:pPr>
      <w:r>
        <w:rPr>
          <w:rFonts w:hint="default" w:ascii="Times New Roman" w:hAnsi="Times New Roman" w:eastAsia="黑体" w:cs="Times New Roman"/>
          <w:bCs/>
          <w:sz w:val="32"/>
          <w:szCs w:val="32"/>
          <w:highlight w:val="none"/>
          <w:shd w:val="clear" w:color="auto" w:fill="auto"/>
          <w:lang w:eastAsia="zh-CN" w:bidi="zh-CN"/>
        </w:rPr>
        <w:t>被申请人称：</w:t>
      </w:r>
      <w:r>
        <w:rPr>
          <w:rFonts w:hint="eastAsia" w:ascii="Times New Roman" w:hAnsi="Times New Roman" w:eastAsia="仿宋_GB2312" w:cs="Times New Roman"/>
          <w:sz w:val="32"/>
          <w:szCs w:val="32"/>
          <w:highlight w:val="none"/>
          <w:shd w:val="clear" w:color="auto" w:fill="auto"/>
          <w:lang w:val="en-US" w:eastAsia="zh-CN" w:bidi="zh-CN"/>
        </w:rPr>
        <w:t>2023年6月12日，申请人赵某携带一款名为“黑金刚”的产品到被申请人某所进行举报反映。被申请人执法人员在根据申请人提供的物证初步核查后认为被投诉方某保健店的行为涉嫌违反了《中华人民共和国食品安全法》第三十四条的规定，经主管领导审批后于2023年6月20日对冯某立案调查。因被申请人执法人员在对某保健店进行现场检查时未发现申请人购买的产品，在电话征得申请人赵某同意的情况下被申请人于2023年7月5日对申请人提供的物证交由第三方检测机构进行检验。河南华测检测技术有限公司于2023年7月下旬出具了检验报告，检验结果显示申请人提供的“黑金刚”中添加了西药“西地那非”成分。依据《中华人民共和国食品安全法》第一百二十一条、《中华人民共和国行政处罚法》第二十七条及两高《关于办理危害食品安全刑事案件适用法律若干问题的解释》第十一条等规定，被申请人于2023年8月5日出具涉嫌犯罪案件移送书，将冯某涉嫌销售添加食品添加剂以外的化学物质或其他可能危害人体健康物质的食品这一违法犯罪线索移交洛阳市公安局涧西分局食药环大队，公安机关在食品安全犯罪案件侦查过程中认为犯罪事实显著轻微，不需要追究刑事责任，但依法应当追究行政责任为由于2023年9月将案件退回被申请人处，但未出具文书。目前该案件由被申请人综合行政执法大队重新办理，案件正在办理过程中。针对申请人冯某提供检验报告的要求，被申请人已将检验结果告知申请人。因检验报告属于行政案件信息，依据《政府信息公开条例》第十六条第二款规定“行政执法案卷信息可以不予公开”。申请人在提交举报材料时并未提供通信地址仅留下电话联系方式，被申请人无法就举报立案结果对其进行书面回复，执法人员已通过电话向其进行了告知。同时被申请人对其物证进行送检、检验结果及移送公安机关均电话向申请人进行了告知，已充分保障了其知情权及监督权。申请人所依据的2016年1月12日原国家食品药品监督管理总局令第21号公布的《食品药品投诉举报管理办法》已于2020年1月1日作废。依据《市场监督管理投诉举报处理暂行办法》有关要求，被申请人已对申请人提交的举报是否立案进行了告知，已依法履行法定职责。综上，被申请人在处理该起举报中处理妥当，作出决定合适，不存在申请人所诉未履行法定职责情况，请维持被申请人做出的行政行为。</w:t>
      </w:r>
    </w:p>
    <w:p w14:paraId="032921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shd w:val="clear" w:color="auto" w:fill="auto"/>
          <w:lang w:val="en-US" w:eastAsia="zh-CN" w:bidi="zh-CN"/>
        </w:rPr>
      </w:pPr>
      <w:r>
        <w:rPr>
          <w:rFonts w:hint="default" w:ascii="Times New Roman" w:hAnsi="Times New Roman" w:eastAsia="黑体" w:cs="Times New Roman"/>
          <w:b w:val="0"/>
          <w:bCs/>
          <w:sz w:val="32"/>
          <w:szCs w:val="32"/>
          <w:highlight w:val="none"/>
          <w:shd w:val="clear" w:color="auto" w:fill="auto"/>
          <w:lang w:eastAsia="zh-CN" w:bidi="zh-CN"/>
        </w:rPr>
        <w:t>本机关</w:t>
      </w:r>
      <w:r>
        <w:rPr>
          <w:rFonts w:hint="default" w:ascii="Times New Roman" w:hAnsi="Times New Roman" w:eastAsia="黑体" w:cs="Times New Roman"/>
          <w:b w:val="0"/>
          <w:bCs/>
          <w:sz w:val="32"/>
          <w:szCs w:val="32"/>
          <w:highlight w:val="none"/>
          <w:shd w:val="clear" w:color="auto" w:fill="auto"/>
          <w:lang w:val="en-US" w:eastAsia="zh-CN" w:bidi="zh-CN"/>
        </w:rPr>
        <w:t>立案后</w:t>
      </w:r>
      <w:r>
        <w:rPr>
          <w:rFonts w:hint="default" w:ascii="Times New Roman" w:hAnsi="Times New Roman" w:eastAsia="黑体" w:cs="Times New Roman"/>
          <w:b w:val="0"/>
          <w:bCs/>
          <w:sz w:val="32"/>
          <w:szCs w:val="32"/>
          <w:highlight w:val="none"/>
          <w:shd w:val="clear" w:color="auto" w:fill="auto"/>
          <w:lang w:eastAsia="zh-CN" w:bidi="zh-CN"/>
        </w:rPr>
        <w:t>查明</w:t>
      </w:r>
      <w:r>
        <w:rPr>
          <w:rFonts w:hint="default" w:ascii="Times New Roman" w:hAnsi="Times New Roman" w:eastAsia="黑体" w:cs="Times New Roman"/>
          <w:bCs/>
          <w:sz w:val="32"/>
          <w:szCs w:val="32"/>
          <w:highlight w:val="none"/>
          <w:shd w:val="clear" w:color="auto" w:fill="auto"/>
          <w:lang w:eastAsia="zh-CN" w:bidi="zh-CN"/>
        </w:rPr>
        <w:t>：</w:t>
      </w:r>
      <w:r>
        <w:rPr>
          <w:rFonts w:hint="eastAsia" w:ascii="Times New Roman" w:hAnsi="Times New Roman" w:eastAsia="仿宋_GB2312" w:cs="Times New Roman"/>
          <w:sz w:val="32"/>
          <w:szCs w:val="32"/>
          <w:highlight w:val="none"/>
          <w:shd w:val="clear" w:color="auto" w:fill="auto"/>
          <w:lang w:val="en-US" w:eastAsia="zh-CN" w:bidi="zh-CN"/>
        </w:rPr>
        <w:t>2023年6月13日，申请人针对其于某保健店购买的“黑金刚”向被申请人进行投诉举报，要求被申请人按照《中华人民共和国食品安全法》进行退赔并处理。</w:t>
      </w:r>
    </w:p>
    <w:p w14:paraId="701F39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shd w:val="clear" w:color="auto" w:fill="auto"/>
          <w:lang w:val="en-US" w:eastAsia="zh-CN" w:bidi="zh-CN"/>
        </w:rPr>
      </w:pPr>
      <w:r>
        <w:rPr>
          <w:rFonts w:hint="eastAsia" w:ascii="Times New Roman" w:hAnsi="Times New Roman" w:eastAsia="仿宋_GB2312" w:cs="Times New Roman"/>
          <w:sz w:val="32"/>
          <w:szCs w:val="32"/>
          <w:highlight w:val="none"/>
          <w:shd w:val="clear" w:color="auto" w:fill="auto"/>
          <w:lang w:val="en-US" w:eastAsia="zh-CN" w:bidi="zh-CN"/>
        </w:rPr>
        <w:t>经初步核查，被申请人于</w:t>
      </w:r>
      <w:r>
        <w:rPr>
          <w:rFonts w:hint="default" w:ascii="Times New Roman" w:hAnsi="Times New Roman" w:eastAsia="仿宋_GB2312" w:cs="Times New Roman"/>
          <w:sz w:val="32"/>
          <w:szCs w:val="32"/>
          <w:highlight w:val="none"/>
          <w:shd w:val="clear" w:color="auto" w:fill="auto"/>
          <w:lang w:val="en-US" w:eastAsia="zh-CN" w:bidi="zh-CN"/>
        </w:rPr>
        <w:t>2023年</w:t>
      </w:r>
      <w:r>
        <w:rPr>
          <w:rFonts w:hint="eastAsia" w:ascii="Times New Roman" w:hAnsi="Times New Roman" w:eastAsia="仿宋_GB2312" w:cs="Times New Roman"/>
          <w:sz w:val="32"/>
          <w:szCs w:val="32"/>
          <w:highlight w:val="none"/>
          <w:shd w:val="clear" w:color="auto" w:fill="auto"/>
          <w:lang w:val="en-US" w:eastAsia="zh-CN" w:bidi="zh-CN"/>
        </w:rPr>
        <w:t>6</w:t>
      </w:r>
      <w:r>
        <w:rPr>
          <w:rFonts w:hint="default" w:ascii="Times New Roman" w:hAnsi="Times New Roman" w:eastAsia="仿宋_GB2312" w:cs="Times New Roman"/>
          <w:sz w:val="32"/>
          <w:szCs w:val="32"/>
          <w:highlight w:val="none"/>
          <w:shd w:val="clear" w:color="auto" w:fill="auto"/>
          <w:lang w:val="en-US" w:eastAsia="zh-CN" w:bidi="zh-CN"/>
        </w:rPr>
        <w:t>月</w:t>
      </w:r>
      <w:r>
        <w:rPr>
          <w:rFonts w:hint="eastAsia" w:ascii="Times New Roman" w:hAnsi="Times New Roman" w:eastAsia="仿宋_GB2312" w:cs="Times New Roman"/>
          <w:sz w:val="32"/>
          <w:szCs w:val="32"/>
          <w:highlight w:val="none"/>
          <w:shd w:val="clear" w:color="auto" w:fill="auto"/>
          <w:lang w:val="en-US" w:eastAsia="zh-CN" w:bidi="zh-CN"/>
        </w:rPr>
        <w:t>20</w:t>
      </w:r>
      <w:r>
        <w:rPr>
          <w:rFonts w:hint="default" w:ascii="Times New Roman" w:hAnsi="Times New Roman" w:eastAsia="仿宋_GB2312" w:cs="Times New Roman"/>
          <w:sz w:val="32"/>
          <w:szCs w:val="32"/>
          <w:highlight w:val="none"/>
          <w:shd w:val="clear" w:color="auto" w:fill="auto"/>
          <w:lang w:val="en-US" w:eastAsia="zh-CN" w:bidi="zh-CN"/>
        </w:rPr>
        <w:t>日通过内部审批决定对上述举报事项</w:t>
      </w:r>
      <w:r>
        <w:rPr>
          <w:rFonts w:hint="eastAsia" w:ascii="Times New Roman" w:hAnsi="Times New Roman" w:eastAsia="仿宋_GB2312" w:cs="Times New Roman"/>
          <w:sz w:val="32"/>
          <w:szCs w:val="32"/>
          <w:highlight w:val="none"/>
          <w:shd w:val="clear" w:color="auto" w:fill="auto"/>
          <w:lang w:val="en-US" w:eastAsia="zh-CN" w:bidi="zh-CN"/>
        </w:rPr>
        <w:t>立案调查。</w:t>
      </w:r>
    </w:p>
    <w:p w14:paraId="1FC2E5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shd w:val="clear" w:color="auto" w:fill="auto"/>
          <w:lang w:val="en-US" w:eastAsia="zh-CN" w:bidi="zh-CN"/>
        </w:rPr>
      </w:pPr>
      <w:r>
        <w:rPr>
          <w:rFonts w:hint="eastAsia" w:ascii="Times New Roman" w:hAnsi="Times New Roman" w:eastAsia="仿宋_GB2312" w:cs="Times New Roman"/>
          <w:sz w:val="32"/>
          <w:szCs w:val="32"/>
          <w:highlight w:val="none"/>
          <w:shd w:val="clear" w:color="auto" w:fill="auto"/>
          <w:lang w:val="en-US" w:eastAsia="zh-CN" w:bidi="zh-CN"/>
        </w:rPr>
        <w:t>2023年7月5日，被申请人通过电话告知申请人其投诉举报产品已被送检进行鉴定。</w:t>
      </w:r>
    </w:p>
    <w:p w14:paraId="320827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shd w:val="clear" w:color="auto" w:fill="auto"/>
          <w:lang w:val="en-US" w:eastAsia="zh-CN" w:bidi="zh-CN"/>
        </w:rPr>
      </w:pPr>
      <w:r>
        <w:rPr>
          <w:rFonts w:hint="eastAsia" w:ascii="Times New Roman" w:hAnsi="Times New Roman" w:eastAsia="仿宋_GB2312" w:cs="Times New Roman"/>
          <w:sz w:val="32"/>
          <w:szCs w:val="32"/>
          <w:highlight w:val="none"/>
          <w:shd w:val="clear" w:color="auto" w:fill="auto"/>
          <w:lang w:val="en-US" w:eastAsia="zh-CN" w:bidi="zh-CN"/>
        </w:rPr>
        <w:t>2023年8月5日，因本案可能涉嫌刑事犯罪，被申请人将案件移送洛阳市公安局涧西分局，后案件由被申请人综合行政执法大队继续进行办理。</w:t>
      </w:r>
    </w:p>
    <w:p w14:paraId="131B86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sz w:val="32"/>
          <w:szCs w:val="32"/>
          <w:highlight w:val="none"/>
          <w:shd w:val="clear" w:color="auto" w:fill="auto"/>
          <w:lang w:val="en-US" w:eastAsia="zh-CN"/>
        </w:rPr>
      </w:pPr>
      <w:r>
        <w:rPr>
          <w:rFonts w:hint="eastAsia" w:ascii="Times New Roman" w:hAnsi="Times New Roman" w:eastAsia="仿宋_GB2312" w:cs="Times New Roman"/>
          <w:sz w:val="32"/>
          <w:szCs w:val="32"/>
          <w:highlight w:val="none"/>
          <w:shd w:val="clear" w:color="auto" w:fill="auto"/>
          <w:lang w:val="en-US" w:eastAsia="zh-CN" w:bidi="zh-CN"/>
        </w:rPr>
        <w:t>另查明，2023年12月1日，因被投诉举报人不同意调解，被申请人作出洛涧市监</w:t>
      </w:r>
      <w:r>
        <w:rPr>
          <w:rFonts w:hint="default" w:ascii="Times New Roman" w:hAnsi="Times New Roman" w:eastAsia="微软雅黑" w:cs="Times New Roman"/>
          <w:b w:val="0"/>
          <w:bCs w:val="0"/>
          <w:sz w:val="32"/>
          <w:szCs w:val="32"/>
          <w:highlight w:val="none"/>
          <w:shd w:val="clear" w:color="auto" w:fill="auto"/>
          <w:lang w:val="en-US" w:eastAsia="zh-CN" w:bidi="zh-CN"/>
        </w:rPr>
        <w:t>〔2023〕121</w:t>
      </w:r>
      <w:r>
        <w:rPr>
          <w:rFonts w:hint="eastAsia" w:ascii="Times New Roman" w:hAnsi="Times New Roman" w:eastAsia="仿宋_GB2312" w:cs="Times New Roman"/>
          <w:sz w:val="32"/>
          <w:szCs w:val="32"/>
          <w:highlight w:val="none"/>
          <w:shd w:val="clear" w:color="auto" w:fill="auto"/>
          <w:lang w:val="en-US" w:eastAsia="zh-CN" w:bidi="zh-CN"/>
        </w:rPr>
        <w:t>号投诉终止调解决定书，并于当天向申请人赵某邮寄。同日，被申请人向申请人补发洛涧市监告知〔2023〕121号举报立案告知书。</w:t>
      </w:r>
    </w:p>
    <w:p w14:paraId="4016A0A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shd w:val="clear" w:color="auto" w:fill="auto"/>
          <w:lang w:eastAsia="zh-CN" w:bidi="zh-CN"/>
        </w:rPr>
      </w:pPr>
      <w:r>
        <w:rPr>
          <w:rFonts w:hint="default" w:ascii="Times New Roman" w:hAnsi="Times New Roman" w:eastAsia="黑体" w:cs="Times New Roman"/>
          <w:bCs/>
          <w:sz w:val="32"/>
          <w:szCs w:val="32"/>
          <w:highlight w:val="none"/>
          <w:shd w:val="clear" w:color="auto" w:fill="auto"/>
          <w:lang w:eastAsia="zh-CN" w:bidi="zh-CN"/>
        </w:rPr>
        <w:t>上述事实</w:t>
      </w:r>
      <w:r>
        <w:rPr>
          <w:rFonts w:hint="default" w:ascii="Times New Roman" w:hAnsi="Times New Roman" w:eastAsia="黑体" w:cs="Times New Roman"/>
          <w:bCs/>
          <w:sz w:val="32"/>
          <w:szCs w:val="32"/>
          <w:highlight w:val="none"/>
          <w:shd w:val="clear" w:color="auto" w:fill="auto"/>
          <w:lang w:val="en-US" w:eastAsia="zh-CN" w:bidi="zh-CN"/>
        </w:rPr>
        <w:t>有</w:t>
      </w:r>
      <w:r>
        <w:rPr>
          <w:rFonts w:hint="default" w:ascii="Times New Roman" w:hAnsi="Times New Roman" w:eastAsia="黑体" w:cs="Times New Roman"/>
          <w:bCs/>
          <w:sz w:val="32"/>
          <w:szCs w:val="32"/>
          <w:highlight w:val="none"/>
          <w:shd w:val="clear" w:color="auto" w:fill="auto"/>
          <w:lang w:eastAsia="zh-CN" w:bidi="zh-CN"/>
        </w:rPr>
        <w:t>下列证据</w:t>
      </w:r>
      <w:r>
        <w:rPr>
          <w:rFonts w:hint="default" w:ascii="Times New Roman" w:hAnsi="Times New Roman" w:eastAsia="黑体" w:cs="Times New Roman"/>
          <w:bCs/>
          <w:sz w:val="32"/>
          <w:szCs w:val="32"/>
          <w:highlight w:val="none"/>
          <w:shd w:val="clear" w:color="auto" w:fill="auto"/>
          <w:lang w:val="en-US" w:eastAsia="zh-CN" w:bidi="zh-CN"/>
        </w:rPr>
        <w:t>证明</w:t>
      </w:r>
      <w:r>
        <w:rPr>
          <w:rFonts w:hint="default" w:ascii="Times New Roman" w:hAnsi="Times New Roman" w:eastAsia="黑体" w:cs="Times New Roman"/>
          <w:bCs/>
          <w:sz w:val="32"/>
          <w:szCs w:val="32"/>
          <w:highlight w:val="none"/>
          <w:shd w:val="clear" w:color="auto" w:fill="auto"/>
          <w:lang w:eastAsia="zh-CN" w:bidi="zh-CN"/>
        </w:rPr>
        <w:t>：</w:t>
      </w:r>
      <w:r>
        <w:rPr>
          <w:rFonts w:hint="default" w:ascii="Times New Roman" w:hAnsi="Times New Roman" w:eastAsia="仿宋_GB2312" w:cs="Times New Roman"/>
          <w:bCs/>
          <w:sz w:val="32"/>
          <w:szCs w:val="32"/>
          <w:highlight w:val="none"/>
          <w:shd w:val="clear" w:color="auto" w:fill="auto"/>
          <w:lang w:eastAsia="zh-CN" w:bidi="zh-CN"/>
        </w:rPr>
        <w:t>1</w:t>
      </w:r>
      <w:r>
        <w:rPr>
          <w:rFonts w:hint="default" w:ascii="Times New Roman" w:hAnsi="Times New Roman" w:eastAsia="仿宋_GB2312" w:cs="Times New Roman"/>
          <w:bCs/>
          <w:sz w:val="32"/>
          <w:szCs w:val="32"/>
          <w:highlight w:val="none"/>
          <w:shd w:val="clear" w:color="auto" w:fill="auto"/>
          <w:lang w:val="en-US" w:eastAsia="zh-CN" w:bidi="zh-CN"/>
        </w:rPr>
        <w:t>.申请人身份证</w:t>
      </w:r>
      <w:r>
        <w:rPr>
          <w:rFonts w:hint="default" w:ascii="Times New Roman" w:hAnsi="Times New Roman" w:eastAsia="仿宋_GB2312" w:cs="Times New Roman"/>
          <w:bCs/>
          <w:sz w:val="32"/>
          <w:szCs w:val="32"/>
          <w:highlight w:val="none"/>
          <w:shd w:val="clear" w:color="auto" w:fill="auto"/>
          <w:lang w:eastAsia="zh-CN" w:bidi="zh-CN"/>
        </w:rPr>
        <w:t>复印件；2</w:t>
      </w:r>
      <w:r>
        <w:rPr>
          <w:rFonts w:hint="default" w:ascii="Times New Roman" w:hAnsi="Times New Roman" w:eastAsia="仿宋_GB2312" w:cs="Times New Roman"/>
          <w:bCs/>
          <w:sz w:val="32"/>
          <w:szCs w:val="32"/>
          <w:highlight w:val="none"/>
          <w:shd w:val="clear" w:color="auto" w:fill="auto"/>
          <w:lang w:val="en-US" w:eastAsia="zh-CN" w:bidi="zh-CN"/>
        </w:rPr>
        <w:t>.</w:t>
      </w:r>
      <w:r>
        <w:rPr>
          <w:rFonts w:hint="eastAsia" w:ascii="Times New Roman" w:hAnsi="Times New Roman" w:eastAsia="仿宋_GB2312" w:cs="Times New Roman"/>
          <w:bCs/>
          <w:sz w:val="32"/>
          <w:szCs w:val="32"/>
          <w:highlight w:val="none"/>
          <w:shd w:val="clear" w:color="auto" w:fill="auto"/>
          <w:lang w:val="en-US" w:eastAsia="zh-CN" w:bidi="zh-CN"/>
        </w:rPr>
        <w:t>投诉举报书照片</w:t>
      </w:r>
      <w:r>
        <w:rPr>
          <w:rFonts w:hint="default" w:ascii="Times New Roman" w:hAnsi="Times New Roman" w:eastAsia="仿宋_GB2312" w:cs="Times New Roman"/>
          <w:bCs/>
          <w:sz w:val="32"/>
          <w:szCs w:val="32"/>
          <w:highlight w:val="none"/>
          <w:shd w:val="clear" w:color="auto" w:fill="auto"/>
          <w:lang w:val="en-US" w:eastAsia="zh-CN" w:bidi="zh-CN"/>
        </w:rPr>
        <w:t>；3.</w:t>
      </w:r>
      <w:r>
        <w:rPr>
          <w:rFonts w:hint="eastAsia" w:ascii="Times New Roman" w:hAnsi="Times New Roman" w:eastAsia="仿宋_GB2312" w:cs="Times New Roman"/>
          <w:bCs/>
          <w:sz w:val="32"/>
          <w:szCs w:val="32"/>
          <w:highlight w:val="none"/>
          <w:shd w:val="clear" w:color="auto" w:fill="auto"/>
          <w:lang w:val="en-US" w:eastAsia="zh-CN" w:bidi="zh-CN"/>
        </w:rPr>
        <w:t>案涉商品照片2</w:t>
      </w:r>
      <w:r>
        <w:rPr>
          <w:rFonts w:hint="eastAsia" w:ascii="Times New Roman" w:hAnsi="Times New Roman" w:eastAsia="仿宋_GB2312" w:cs="Times New Roman"/>
          <w:sz w:val="32"/>
          <w:szCs w:val="32"/>
          <w:highlight w:val="none"/>
          <w:shd w:val="clear" w:color="auto" w:fill="auto"/>
          <w:lang w:val="en-US" w:eastAsia="zh-CN" w:bidi="zh-CN"/>
        </w:rPr>
        <w:t>张</w:t>
      </w:r>
      <w:r>
        <w:rPr>
          <w:rFonts w:hint="default" w:ascii="Times New Roman" w:hAnsi="Times New Roman" w:eastAsia="仿宋_GB2312" w:cs="Times New Roman"/>
          <w:sz w:val="32"/>
          <w:szCs w:val="32"/>
          <w:highlight w:val="none"/>
          <w:shd w:val="clear" w:color="auto" w:fill="auto"/>
          <w:lang w:val="en-US" w:eastAsia="zh-CN" w:bidi="zh-CN"/>
        </w:rPr>
        <w:t>；4.</w:t>
      </w:r>
      <w:r>
        <w:rPr>
          <w:rFonts w:hint="eastAsia" w:ascii="Times New Roman" w:hAnsi="Times New Roman" w:eastAsia="仿宋_GB2312" w:cs="Times New Roman"/>
          <w:sz w:val="32"/>
          <w:szCs w:val="32"/>
          <w:highlight w:val="none"/>
          <w:shd w:val="clear" w:color="auto" w:fill="auto"/>
          <w:lang w:val="en-US" w:eastAsia="zh-CN" w:bidi="zh-CN"/>
        </w:rPr>
        <w:t>立案审批表；5</w:t>
      </w:r>
      <w:r>
        <w:rPr>
          <w:rFonts w:hint="eastAsia" w:ascii="Times New Roman" w:hAnsi="Times New Roman" w:eastAsia="仿宋_GB2312" w:cs="Times New Roman"/>
          <w:bCs/>
          <w:sz w:val="32"/>
          <w:szCs w:val="32"/>
          <w:highlight w:val="none"/>
          <w:shd w:val="clear" w:color="auto" w:fill="auto"/>
          <w:lang w:val="en-US" w:eastAsia="zh-CN" w:bidi="zh-CN"/>
        </w:rPr>
        <w:t>.涉嫌犯罪案件移送书</w:t>
      </w:r>
      <w:r>
        <w:rPr>
          <w:rFonts w:hint="default" w:ascii="Times New Roman" w:hAnsi="Times New Roman" w:eastAsia="仿宋_GB2312" w:cs="Times New Roman"/>
          <w:sz w:val="32"/>
          <w:szCs w:val="32"/>
          <w:highlight w:val="none"/>
          <w:shd w:val="clear" w:color="auto" w:fill="auto"/>
          <w:lang w:val="en-US" w:eastAsia="zh-CN" w:bidi="zh-CN"/>
        </w:rPr>
        <w:t>；</w:t>
      </w:r>
      <w:r>
        <w:rPr>
          <w:rFonts w:hint="eastAsia" w:ascii="Times New Roman" w:hAnsi="Times New Roman" w:eastAsia="仿宋_GB2312" w:cs="Times New Roman"/>
          <w:sz w:val="32"/>
          <w:szCs w:val="32"/>
          <w:highlight w:val="none"/>
          <w:shd w:val="clear" w:color="auto" w:fill="auto"/>
          <w:lang w:val="en-US" w:eastAsia="zh-CN" w:bidi="zh-CN"/>
        </w:rPr>
        <w:t>6</w:t>
      </w:r>
      <w:r>
        <w:rPr>
          <w:rFonts w:hint="default" w:ascii="Times New Roman" w:hAnsi="Times New Roman" w:eastAsia="仿宋_GB2312" w:cs="Times New Roman"/>
          <w:bCs/>
          <w:sz w:val="32"/>
          <w:szCs w:val="32"/>
          <w:highlight w:val="none"/>
          <w:shd w:val="clear" w:color="auto" w:fill="auto"/>
          <w:lang w:val="en-US" w:eastAsia="zh-CN" w:bidi="zh-CN"/>
        </w:rPr>
        <w:t>.</w:t>
      </w:r>
      <w:r>
        <w:rPr>
          <w:rFonts w:hint="eastAsia" w:ascii="Times New Roman" w:hAnsi="Times New Roman" w:eastAsia="仿宋_GB2312" w:cs="Times New Roman"/>
          <w:bCs/>
          <w:sz w:val="32"/>
          <w:szCs w:val="32"/>
          <w:highlight w:val="none"/>
          <w:shd w:val="clear" w:color="auto" w:fill="auto"/>
          <w:lang w:val="en-US" w:eastAsia="zh-CN" w:bidi="zh-CN"/>
        </w:rPr>
        <w:t>检测报告</w:t>
      </w:r>
      <w:r>
        <w:rPr>
          <w:rFonts w:hint="default" w:ascii="Times New Roman" w:hAnsi="Times New Roman" w:eastAsia="仿宋_GB2312" w:cs="Times New Roman"/>
          <w:bCs/>
          <w:sz w:val="32"/>
          <w:szCs w:val="32"/>
          <w:highlight w:val="none"/>
          <w:shd w:val="clear" w:color="auto" w:fill="auto"/>
          <w:lang w:val="en-US" w:eastAsia="zh-CN" w:bidi="zh-CN"/>
        </w:rPr>
        <w:t>；</w:t>
      </w:r>
      <w:r>
        <w:rPr>
          <w:rFonts w:hint="eastAsia" w:ascii="Times New Roman" w:hAnsi="Times New Roman" w:eastAsia="仿宋_GB2312" w:cs="Times New Roman"/>
          <w:bCs/>
          <w:sz w:val="32"/>
          <w:szCs w:val="32"/>
          <w:highlight w:val="none"/>
          <w:shd w:val="clear" w:color="auto" w:fill="auto"/>
          <w:lang w:val="en-US" w:eastAsia="zh-CN" w:bidi="zh-CN"/>
        </w:rPr>
        <w:t>7</w:t>
      </w:r>
      <w:r>
        <w:rPr>
          <w:rFonts w:hint="default" w:ascii="Times New Roman" w:hAnsi="Times New Roman" w:eastAsia="仿宋_GB2312" w:cs="Times New Roman"/>
          <w:bCs/>
          <w:sz w:val="32"/>
          <w:szCs w:val="32"/>
          <w:highlight w:val="none"/>
          <w:shd w:val="clear" w:color="auto" w:fill="auto"/>
          <w:lang w:val="en-US" w:eastAsia="zh-CN" w:bidi="zh-CN"/>
        </w:rPr>
        <w:t>.</w:t>
      </w:r>
      <w:r>
        <w:rPr>
          <w:rFonts w:hint="eastAsia" w:ascii="Times New Roman" w:hAnsi="Times New Roman" w:eastAsia="仿宋_GB2312" w:cs="Times New Roman"/>
          <w:bCs/>
          <w:sz w:val="32"/>
          <w:szCs w:val="32"/>
          <w:highlight w:val="none"/>
          <w:shd w:val="clear" w:color="auto" w:fill="auto"/>
          <w:lang w:val="en-US" w:eastAsia="zh-CN" w:bidi="zh-CN"/>
        </w:rPr>
        <w:t>拒绝调解情况说明</w:t>
      </w:r>
      <w:r>
        <w:rPr>
          <w:rFonts w:hint="eastAsia" w:ascii="Times New Roman" w:hAnsi="Times New Roman" w:eastAsia="仿宋_GB2312" w:cs="Times New Roman"/>
          <w:sz w:val="32"/>
          <w:szCs w:val="32"/>
          <w:highlight w:val="none"/>
          <w:shd w:val="clear" w:color="auto" w:fill="auto"/>
          <w:lang w:val="en-US" w:eastAsia="zh-CN" w:bidi="zh-CN"/>
        </w:rPr>
        <w:t>；8</w:t>
      </w:r>
      <w:r>
        <w:rPr>
          <w:rFonts w:hint="default" w:ascii="Times New Roman" w:hAnsi="Times New Roman" w:eastAsia="仿宋_GB2312" w:cs="Times New Roman"/>
          <w:sz w:val="32"/>
          <w:szCs w:val="32"/>
          <w:highlight w:val="none"/>
          <w:shd w:val="clear" w:color="auto" w:fill="auto"/>
          <w:lang w:val="en-US" w:eastAsia="zh-CN" w:bidi="zh-CN"/>
        </w:rPr>
        <w:t>.</w:t>
      </w:r>
      <w:r>
        <w:rPr>
          <w:rFonts w:hint="eastAsia" w:ascii="Times New Roman" w:hAnsi="Times New Roman" w:eastAsia="仿宋_GB2312" w:cs="Times New Roman"/>
          <w:sz w:val="32"/>
          <w:szCs w:val="32"/>
          <w:highlight w:val="none"/>
          <w:shd w:val="clear" w:color="auto" w:fill="auto"/>
          <w:lang w:val="en-US" w:eastAsia="zh-CN" w:bidi="zh-CN"/>
        </w:rPr>
        <w:t>投诉终止调解决定书；9.举报立案告知书；10.邮寄信件照片1张</w:t>
      </w:r>
      <w:r>
        <w:rPr>
          <w:rFonts w:hint="default" w:ascii="Times New Roman" w:hAnsi="Times New Roman" w:eastAsia="仿宋_GB2312" w:cs="Times New Roman"/>
          <w:sz w:val="32"/>
          <w:szCs w:val="32"/>
          <w:highlight w:val="none"/>
          <w:shd w:val="clear" w:color="auto" w:fill="auto"/>
          <w:lang w:val="en-US" w:eastAsia="zh-CN" w:bidi="zh-CN"/>
        </w:rPr>
        <w:t>。</w:t>
      </w:r>
    </w:p>
    <w:p w14:paraId="57FBA65D">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shd w:val="clear" w:color="auto" w:fill="auto"/>
          <w:lang w:eastAsia="zh-CN" w:bidi="zh-CN"/>
        </w:rPr>
      </w:pPr>
      <w:r>
        <w:rPr>
          <w:rFonts w:hint="default" w:ascii="Times New Roman" w:hAnsi="Times New Roman" w:eastAsia="黑体" w:cs="Times New Roman"/>
          <w:sz w:val="32"/>
          <w:szCs w:val="32"/>
          <w:highlight w:val="none"/>
          <w:shd w:val="clear" w:color="auto" w:fill="auto"/>
          <w:lang w:eastAsia="zh-CN" w:bidi="zh-CN"/>
        </w:rPr>
        <w:t>本机关</w:t>
      </w:r>
      <w:r>
        <w:rPr>
          <w:rFonts w:hint="default" w:ascii="Times New Roman" w:hAnsi="Times New Roman" w:eastAsia="黑体" w:cs="Times New Roman"/>
          <w:sz w:val="32"/>
          <w:szCs w:val="32"/>
          <w:highlight w:val="none"/>
          <w:shd w:val="clear" w:color="auto" w:fill="auto"/>
          <w:lang w:val="en-US" w:eastAsia="zh-CN" w:bidi="zh-CN"/>
        </w:rPr>
        <w:t>审理后</w:t>
      </w:r>
      <w:r>
        <w:rPr>
          <w:rFonts w:hint="default" w:ascii="Times New Roman" w:hAnsi="Times New Roman" w:eastAsia="黑体" w:cs="Times New Roman"/>
          <w:sz w:val="32"/>
          <w:szCs w:val="32"/>
          <w:highlight w:val="none"/>
          <w:shd w:val="clear" w:color="auto" w:fill="auto"/>
          <w:lang w:eastAsia="zh-CN" w:bidi="zh-CN"/>
        </w:rPr>
        <w:t>认为：</w:t>
      </w:r>
      <w:r>
        <w:rPr>
          <w:rFonts w:hint="default" w:ascii="Times New Roman" w:hAnsi="Times New Roman" w:eastAsia="仿宋_GB2312" w:cs="Times New Roman"/>
          <w:color w:val="auto"/>
          <w:sz w:val="32"/>
          <w:szCs w:val="32"/>
          <w:highlight w:val="none"/>
          <w:shd w:val="clear" w:color="auto" w:fill="auto"/>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法律、法规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w:t>
      </w:r>
      <w:r>
        <w:rPr>
          <w:rFonts w:hint="eastAsia" w:ascii="Times New Roman" w:hAnsi="Times New Roman" w:eastAsia="仿宋_GB2312" w:cs="Times New Roman"/>
          <w:color w:val="auto"/>
          <w:sz w:val="32"/>
          <w:szCs w:val="32"/>
          <w:highlight w:val="none"/>
          <w:shd w:val="clear" w:color="auto" w:fill="auto"/>
          <w:lang w:eastAsia="zh-CN" w:bidi="zh-CN"/>
        </w:rPr>
        <w:t>，</w:t>
      </w:r>
      <w:r>
        <w:rPr>
          <w:rFonts w:hint="default" w:ascii="Times New Roman" w:hAnsi="Times New Roman" w:eastAsia="仿宋_GB2312" w:cs="Times New Roman"/>
          <w:color w:val="auto"/>
          <w:sz w:val="32"/>
          <w:szCs w:val="32"/>
          <w:highlight w:val="none"/>
          <w:shd w:val="clear" w:color="auto" w:fill="auto"/>
          <w:lang w:eastAsia="zh-CN" w:bidi="zh-CN"/>
        </w:rPr>
        <w:t>投诉人或者被投诉人明确表示无法达成调解协议的，应当作出终止调解决定，并在七个工作日内告知投诉人和被投诉人。</w:t>
      </w:r>
    </w:p>
    <w:p w14:paraId="2085D6C3">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shd w:val="clear" w:color="auto" w:fill="auto"/>
          <w:lang w:eastAsia="zh-CN" w:bidi="zh-CN"/>
        </w:rPr>
      </w:pPr>
      <w:r>
        <w:rPr>
          <w:rFonts w:hint="default" w:ascii="Times New Roman" w:hAnsi="Times New Roman" w:eastAsia="仿宋_GB2312" w:cs="Times New Roman"/>
          <w:color w:val="auto"/>
          <w:sz w:val="32"/>
          <w:szCs w:val="32"/>
          <w:highlight w:val="none"/>
          <w:shd w:val="clear" w:color="auto" w:fill="auto"/>
          <w:lang w:eastAsia="zh-CN" w:bidi="zh-CN"/>
        </w:rPr>
        <w:t>被申请人于2023年</w:t>
      </w:r>
      <w:r>
        <w:rPr>
          <w:rFonts w:hint="eastAsia" w:ascii="Times New Roman" w:hAnsi="Times New Roman" w:eastAsia="仿宋_GB2312" w:cs="Times New Roman"/>
          <w:color w:val="auto"/>
          <w:sz w:val="32"/>
          <w:szCs w:val="32"/>
          <w:highlight w:val="none"/>
          <w:shd w:val="clear" w:color="auto" w:fill="auto"/>
          <w:lang w:val="en-US" w:eastAsia="zh-CN" w:bidi="zh-CN"/>
        </w:rPr>
        <w:t>6</w:t>
      </w:r>
      <w:r>
        <w:rPr>
          <w:rFonts w:hint="default" w:ascii="Times New Roman" w:hAnsi="Times New Roman" w:eastAsia="仿宋_GB2312" w:cs="Times New Roman"/>
          <w:color w:val="auto"/>
          <w:sz w:val="32"/>
          <w:szCs w:val="32"/>
          <w:highlight w:val="none"/>
          <w:shd w:val="clear" w:color="auto" w:fill="auto"/>
          <w:lang w:eastAsia="zh-CN" w:bidi="zh-CN"/>
        </w:rPr>
        <w:t>月</w:t>
      </w:r>
      <w:r>
        <w:rPr>
          <w:rFonts w:hint="eastAsia" w:ascii="Times New Roman" w:hAnsi="Times New Roman" w:eastAsia="仿宋_GB2312" w:cs="Times New Roman"/>
          <w:color w:val="auto"/>
          <w:sz w:val="32"/>
          <w:szCs w:val="32"/>
          <w:highlight w:val="none"/>
          <w:shd w:val="clear" w:color="auto" w:fill="auto"/>
          <w:lang w:val="en-US" w:eastAsia="zh-CN" w:bidi="zh-CN"/>
        </w:rPr>
        <w:t>13</w:t>
      </w:r>
      <w:r>
        <w:rPr>
          <w:rFonts w:hint="default" w:ascii="Times New Roman" w:hAnsi="Times New Roman" w:eastAsia="仿宋_GB2312" w:cs="Times New Roman"/>
          <w:color w:val="auto"/>
          <w:sz w:val="32"/>
          <w:szCs w:val="32"/>
          <w:highlight w:val="none"/>
          <w:shd w:val="clear" w:color="auto" w:fill="auto"/>
          <w:lang w:eastAsia="zh-CN" w:bidi="zh-CN"/>
        </w:rPr>
        <w:t>日</w:t>
      </w:r>
      <w:r>
        <w:rPr>
          <w:rFonts w:hint="eastAsia" w:ascii="Times New Roman" w:hAnsi="Times New Roman" w:eastAsia="仿宋_GB2312" w:cs="Times New Roman"/>
          <w:color w:val="auto"/>
          <w:sz w:val="32"/>
          <w:szCs w:val="32"/>
          <w:highlight w:val="none"/>
          <w:shd w:val="clear" w:color="auto" w:fill="auto"/>
          <w:lang w:val="en-US" w:eastAsia="zh-CN" w:bidi="zh-CN"/>
        </w:rPr>
        <w:t>收到申请人赵某的</w:t>
      </w:r>
      <w:r>
        <w:rPr>
          <w:rFonts w:hint="default" w:ascii="Times New Roman" w:hAnsi="Times New Roman" w:eastAsia="仿宋_GB2312" w:cs="Times New Roman"/>
          <w:color w:val="auto"/>
          <w:sz w:val="32"/>
          <w:szCs w:val="32"/>
          <w:highlight w:val="none"/>
          <w:shd w:val="clear" w:color="auto" w:fill="auto"/>
          <w:lang w:eastAsia="zh-CN" w:bidi="zh-CN"/>
        </w:rPr>
        <w:t>投诉举报</w:t>
      </w:r>
      <w:r>
        <w:rPr>
          <w:rFonts w:hint="eastAsia" w:ascii="Times New Roman" w:hAnsi="Times New Roman" w:eastAsia="仿宋_GB2312" w:cs="Times New Roman"/>
          <w:color w:val="auto"/>
          <w:sz w:val="32"/>
          <w:szCs w:val="32"/>
          <w:highlight w:val="none"/>
          <w:shd w:val="clear" w:color="auto" w:fill="auto"/>
          <w:lang w:val="en-US" w:eastAsia="zh-CN" w:bidi="zh-CN"/>
        </w:rPr>
        <w:t>书</w:t>
      </w:r>
      <w:r>
        <w:rPr>
          <w:rFonts w:hint="default" w:ascii="Times New Roman" w:hAnsi="Times New Roman" w:eastAsia="仿宋_GB2312" w:cs="Times New Roman"/>
          <w:color w:val="auto"/>
          <w:sz w:val="32"/>
          <w:szCs w:val="32"/>
          <w:highlight w:val="none"/>
          <w:shd w:val="clear" w:color="auto" w:fill="auto"/>
          <w:lang w:eastAsia="zh-CN" w:bidi="zh-CN"/>
        </w:rPr>
        <w:t>，</w:t>
      </w:r>
      <w:r>
        <w:rPr>
          <w:rFonts w:hint="eastAsia" w:ascii="Times New Roman" w:hAnsi="Times New Roman" w:eastAsia="仿宋_GB2312" w:cs="Times New Roman"/>
          <w:color w:val="auto"/>
          <w:sz w:val="32"/>
          <w:szCs w:val="32"/>
          <w:highlight w:val="none"/>
          <w:shd w:val="clear" w:color="auto" w:fill="auto"/>
          <w:lang w:val="en-US" w:eastAsia="zh-CN" w:bidi="zh-CN"/>
        </w:rPr>
        <w:t>2023年12月1日被申请人作出并邮寄送达</w:t>
      </w:r>
      <w:r>
        <w:rPr>
          <w:rFonts w:hint="eastAsia" w:ascii="Times New Roman" w:hAnsi="Times New Roman" w:eastAsia="仿宋_GB2312" w:cs="Times New Roman"/>
          <w:bCs/>
          <w:sz w:val="32"/>
          <w:szCs w:val="32"/>
          <w:highlight w:val="none"/>
          <w:shd w:val="clear" w:color="auto" w:fill="auto"/>
          <w:lang w:val="en-US" w:eastAsia="zh-CN" w:bidi="zh-CN"/>
        </w:rPr>
        <w:t>《投诉终止调解决定书》</w:t>
      </w:r>
      <w:r>
        <w:rPr>
          <w:rFonts w:hint="eastAsia" w:ascii="Times New Roman" w:hAnsi="Times New Roman" w:eastAsia="仿宋_GB2312" w:cs="Times New Roman"/>
          <w:color w:val="auto"/>
          <w:sz w:val="32"/>
          <w:szCs w:val="32"/>
          <w:highlight w:val="none"/>
          <w:shd w:val="clear" w:color="auto" w:fill="auto"/>
          <w:lang w:eastAsia="zh-CN" w:bidi="zh-CN"/>
        </w:rPr>
        <w:t>，</w:t>
      </w:r>
      <w:r>
        <w:rPr>
          <w:rFonts w:hint="eastAsia" w:ascii="Times New Roman" w:hAnsi="Times New Roman" w:eastAsia="仿宋_GB2312" w:cs="Times New Roman"/>
          <w:color w:val="auto"/>
          <w:sz w:val="32"/>
          <w:szCs w:val="32"/>
          <w:highlight w:val="none"/>
          <w:shd w:val="clear" w:color="auto" w:fill="auto"/>
          <w:lang w:val="en-US" w:eastAsia="zh-CN" w:bidi="zh-CN"/>
        </w:rPr>
        <w:t>被申请人投诉处理程序超过法定的期限</w:t>
      </w:r>
      <w:r>
        <w:rPr>
          <w:rFonts w:hint="default" w:ascii="Times New Roman" w:hAnsi="Times New Roman" w:eastAsia="仿宋_GB2312" w:cs="Times New Roman"/>
          <w:color w:val="auto"/>
          <w:sz w:val="32"/>
          <w:szCs w:val="32"/>
          <w:highlight w:val="none"/>
          <w:shd w:val="clear" w:color="auto" w:fill="auto"/>
          <w:lang w:eastAsia="zh-CN" w:bidi="zh-CN"/>
        </w:rPr>
        <w:t>，投诉处理程序违法。</w:t>
      </w:r>
    </w:p>
    <w:p w14:paraId="1F2DF21B">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shd w:val="clear" w:color="auto" w:fill="auto"/>
          <w:lang w:eastAsia="zh-CN" w:bidi="zh-CN"/>
        </w:rPr>
      </w:pPr>
      <w:r>
        <w:rPr>
          <w:rFonts w:hint="default" w:ascii="Times New Roman" w:hAnsi="Times New Roman" w:eastAsia="仿宋_GB2312" w:cs="Times New Roman"/>
          <w:color w:val="auto"/>
          <w:sz w:val="32"/>
          <w:szCs w:val="32"/>
          <w:highlight w:val="none"/>
          <w:shd w:val="clear" w:color="auto" w:fill="auto"/>
          <w:lang w:eastAsia="zh-CN" w:bidi="zh-CN"/>
        </w:rPr>
        <w:t>根据《市场监督管理行政处罚程序规定》第十八条</w:t>
      </w:r>
      <w:r>
        <w:rPr>
          <w:rFonts w:hint="eastAsia" w:ascii="Times New Roman" w:hAnsi="Times New Roman" w:eastAsia="仿宋_GB2312" w:cs="Times New Roman"/>
          <w:color w:val="auto"/>
          <w:sz w:val="32"/>
          <w:szCs w:val="32"/>
          <w:highlight w:val="none"/>
          <w:shd w:val="clear" w:color="auto" w:fill="auto"/>
          <w:lang w:val="en-US" w:eastAsia="zh-CN" w:bidi="zh-CN"/>
        </w:rPr>
        <w:t>“</w:t>
      </w:r>
      <w:r>
        <w:rPr>
          <w:rFonts w:hint="default" w:ascii="Times New Roman" w:hAnsi="Times New Roman" w:eastAsia="仿宋_GB2312" w:cs="Times New Roman"/>
          <w:color w:val="auto"/>
          <w:sz w:val="32"/>
          <w:szCs w:val="32"/>
          <w:highlight w:val="none"/>
          <w:shd w:val="clear" w:color="auto" w:fill="auto"/>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Times New Roman" w:hAnsi="Times New Roman" w:eastAsia="仿宋_GB2312" w:cs="Times New Roman"/>
          <w:color w:val="auto"/>
          <w:sz w:val="32"/>
          <w:szCs w:val="32"/>
          <w:highlight w:val="none"/>
          <w:shd w:val="clear" w:color="auto" w:fill="auto"/>
          <w:lang w:val="en-US" w:eastAsia="zh-CN" w:bidi="zh-CN"/>
        </w:rPr>
        <w:t>”</w:t>
      </w:r>
      <w:r>
        <w:rPr>
          <w:rFonts w:hint="default" w:ascii="Times New Roman" w:hAnsi="Times New Roman" w:eastAsia="仿宋_GB2312" w:cs="Times New Roman"/>
          <w:color w:val="auto"/>
          <w:sz w:val="32"/>
          <w:szCs w:val="32"/>
          <w:highlight w:val="none"/>
          <w:shd w:val="clear" w:color="auto" w:fill="auto"/>
          <w:lang w:eastAsia="zh-CN" w:bidi="zh-CN"/>
        </w:rPr>
        <w:t>。《市场监督管理投诉举报处理暂行办法》第三十一条</w:t>
      </w:r>
      <w:r>
        <w:rPr>
          <w:rFonts w:hint="eastAsia" w:ascii="Times New Roman" w:hAnsi="Times New Roman" w:eastAsia="仿宋_GB2312" w:cs="Times New Roman"/>
          <w:color w:val="auto"/>
          <w:sz w:val="32"/>
          <w:szCs w:val="32"/>
          <w:highlight w:val="none"/>
          <w:shd w:val="clear" w:color="auto" w:fill="auto"/>
          <w:lang w:eastAsia="zh-CN" w:bidi="zh-CN"/>
        </w:rPr>
        <w:t>“</w:t>
      </w:r>
      <w:r>
        <w:rPr>
          <w:rFonts w:hint="default" w:ascii="Times New Roman" w:hAnsi="Times New Roman" w:eastAsia="仿宋_GB2312" w:cs="Times New Roman"/>
          <w:color w:val="auto"/>
          <w:sz w:val="32"/>
          <w:szCs w:val="32"/>
          <w:highlight w:val="none"/>
          <w:shd w:val="clear" w:color="auto" w:fill="auto"/>
          <w:lang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仿宋_GB2312" w:cs="Times New Roman"/>
          <w:color w:val="auto"/>
          <w:sz w:val="32"/>
          <w:szCs w:val="32"/>
          <w:highlight w:val="none"/>
          <w:shd w:val="clear" w:color="auto" w:fill="auto"/>
          <w:lang w:eastAsia="zh-CN" w:bidi="zh-CN"/>
        </w:rPr>
        <w:t>”。</w:t>
      </w:r>
      <w:r>
        <w:rPr>
          <w:rFonts w:hint="default" w:ascii="Times New Roman" w:hAnsi="Times New Roman" w:eastAsia="仿宋_GB2312" w:cs="Times New Roman"/>
          <w:color w:val="auto"/>
          <w:sz w:val="32"/>
          <w:szCs w:val="32"/>
          <w:highlight w:val="none"/>
          <w:shd w:val="clear" w:color="auto" w:fill="auto"/>
          <w:lang w:eastAsia="zh-CN" w:bidi="zh-CN"/>
        </w:rPr>
        <w:t>本案中，被申请人</w:t>
      </w:r>
      <w:r>
        <w:rPr>
          <w:rFonts w:hint="eastAsia" w:ascii="Times New Roman" w:hAnsi="Times New Roman" w:eastAsia="仿宋_GB2312" w:cs="Times New Roman"/>
          <w:color w:val="auto"/>
          <w:sz w:val="32"/>
          <w:szCs w:val="32"/>
          <w:highlight w:val="none"/>
          <w:shd w:val="clear" w:color="auto" w:fill="auto"/>
          <w:lang w:val="en-US" w:eastAsia="zh-CN" w:bidi="zh-CN"/>
        </w:rPr>
        <w:t>接到申请人举报后，</w:t>
      </w:r>
      <w:r>
        <w:rPr>
          <w:rFonts w:hint="default" w:ascii="Times New Roman" w:hAnsi="Times New Roman" w:eastAsia="仿宋_GB2312" w:cs="Times New Roman"/>
          <w:color w:val="auto"/>
          <w:sz w:val="32"/>
          <w:szCs w:val="32"/>
          <w:highlight w:val="none"/>
          <w:shd w:val="clear" w:color="auto" w:fill="auto"/>
          <w:lang w:eastAsia="zh-CN" w:bidi="zh-CN"/>
        </w:rPr>
        <w:t>依法履行了核查义务。</w:t>
      </w:r>
      <w:r>
        <w:rPr>
          <w:rFonts w:hint="eastAsia" w:ascii="Times New Roman" w:hAnsi="Times New Roman" w:eastAsia="仿宋_GB2312" w:cs="Times New Roman"/>
          <w:color w:val="auto"/>
          <w:sz w:val="32"/>
          <w:szCs w:val="32"/>
          <w:highlight w:val="none"/>
          <w:shd w:val="clear" w:color="auto" w:fill="auto"/>
          <w:lang w:val="en-US" w:eastAsia="zh-CN" w:bidi="zh-CN"/>
        </w:rPr>
        <w:t>在核查后，被申请人于</w:t>
      </w:r>
      <w:r>
        <w:rPr>
          <w:rFonts w:hint="default" w:ascii="Times New Roman" w:hAnsi="Times New Roman" w:eastAsia="仿宋_GB2312" w:cs="Times New Roman"/>
          <w:color w:val="auto"/>
          <w:sz w:val="32"/>
          <w:szCs w:val="32"/>
          <w:highlight w:val="none"/>
          <w:shd w:val="clear" w:color="auto" w:fill="auto"/>
          <w:lang w:eastAsia="zh-CN" w:bidi="zh-CN"/>
        </w:rPr>
        <w:t>2023年</w:t>
      </w:r>
      <w:r>
        <w:rPr>
          <w:rFonts w:hint="eastAsia" w:ascii="Times New Roman" w:hAnsi="Times New Roman" w:eastAsia="仿宋_GB2312" w:cs="Times New Roman"/>
          <w:color w:val="auto"/>
          <w:sz w:val="32"/>
          <w:szCs w:val="32"/>
          <w:highlight w:val="none"/>
          <w:shd w:val="clear" w:color="auto" w:fill="auto"/>
          <w:lang w:val="en-US" w:eastAsia="zh-CN" w:bidi="zh-CN"/>
        </w:rPr>
        <w:t>6</w:t>
      </w:r>
      <w:r>
        <w:rPr>
          <w:rFonts w:hint="default" w:ascii="Times New Roman" w:hAnsi="Times New Roman" w:eastAsia="仿宋_GB2312" w:cs="Times New Roman"/>
          <w:color w:val="auto"/>
          <w:sz w:val="32"/>
          <w:szCs w:val="32"/>
          <w:highlight w:val="none"/>
          <w:shd w:val="clear" w:color="auto" w:fill="auto"/>
          <w:lang w:eastAsia="zh-CN" w:bidi="zh-CN"/>
        </w:rPr>
        <w:t>月</w:t>
      </w:r>
      <w:r>
        <w:rPr>
          <w:rFonts w:hint="eastAsia" w:ascii="Times New Roman" w:hAnsi="Times New Roman" w:eastAsia="仿宋_GB2312" w:cs="Times New Roman"/>
          <w:color w:val="auto"/>
          <w:sz w:val="32"/>
          <w:szCs w:val="32"/>
          <w:highlight w:val="none"/>
          <w:shd w:val="clear" w:color="auto" w:fill="auto"/>
          <w:lang w:val="en-US" w:eastAsia="zh-CN" w:bidi="zh-CN"/>
        </w:rPr>
        <w:t>20</w:t>
      </w:r>
      <w:r>
        <w:rPr>
          <w:rFonts w:hint="default" w:ascii="Times New Roman" w:hAnsi="Times New Roman" w:eastAsia="仿宋_GB2312" w:cs="Times New Roman"/>
          <w:color w:val="auto"/>
          <w:sz w:val="32"/>
          <w:szCs w:val="32"/>
          <w:highlight w:val="none"/>
          <w:shd w:val="clear" w:color="auto" w:fill="auto"/>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shd w:val="clear" w:color="auto" w:fill="auto"/>
          <w:lang w:eastAsia="zh-CN" w:bidi="zh-CN"/>
        </w:rPr>
        <w:t>。</w:t>
      </w:r>
      <w:r>
        <w:rPr>
          <w:rFonts w:hint="eastAsia" w:ascii="Times New Roman" w:hAnsi="Times New Roman" w:eastAsia="仿宋_GB2312" w:cs="Times New Roman"/>
          <w:color w:val="auto"/>
          <w:sz w:val="32"/>
          <w:szCs w:val="32"/>
          <w:highlight w:val="none"/>
          <w:shd w:val="clear" w:color="auto" w:fill="auto"/>
          <w:lang w:val="en-US" w:eastAsia="zh-CN" w:bidi="zh-CN"/>
        </w:rPr>
        <w:t>按照规定被申请人应当在作出是否立案决定之日起五个工作日内告知举报人，但被申请人在2023年12月1日才向申请人赵某补发举报立案告知书</w:t>
      </w:r>
      <w:r>
        <w:rPr>
          <w:rFonts w:hint="default" w:ascii="Times New Roman" w:hAnsi="Times New Roman" w:eastAsia="仿宋_GB2312" w:cs="Times New Roman"/>
          <w:color w:val="auto"/>
          <w:sz w:val="32"/>
          <w:szCs w:val="32"/>
          <w:highlight w:val="none"/>
          <w:shd w:val="clear" w:color="auto" w:fill="auto"/>
          <w:lang w:eastAsia="zh-CN" w:bidi="zh-CN"/>
        </w:rPr>
        <w:t>。被申请人存在举报处理</w:t>
      </w:r>
      <w:r>
        <w:rPr>
          <w:rFonts w:hint="eastAsia" w:ascii="Times New Roman" w:hAnsi="Times New Roman" w:eastAsia="仿宋_GB2312" w:cs="Times New Roman"/>
          <w:color w:val="auto"/>
          <w:sz w:val="32"/>
          <w:szCs w:val="32"/>
          <w:highlight w:val="none"/>
          <w:shd w:val="clear" w:color="auto" w:fill="auto"/>
          <w:lang w:val="en-US" w:eastAsia="zh-CN" w:bidi="zh-CN"/>
        </w:rPr>
        <w:t>程序</w:t>
      </w:r>
      <w:r>
        <w:rPr>
          <w:rFonts w:hint="default" w:ascii="Times New Roman" w:hAnsi="Times New Roman" w:eastAsia="仿宋_GB2312" w:cs="Times New Roman"/>
          <w:color w:val="auto"/>
          <w:sz w:val="32"/>
          <w:szCs w:val="32"/>
          <w:highlight w:val="none"/>
          <w:shd w:val="clear" w:color="auto" w:fill="auto"/>
          <w:lang w:eastAsia="zh-CN" w:bidi="zh-CN"/>
        </w:rPr>
        <w:t>超过法定期限的情形，举报处理程序违法。</w:t>
      </w:r>
    </w:p>
    <w:p w14:paraId="41EDCB7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lang w:val="en-US" w:eastAsia="zh-CN" w:bidi="zh-CN"/>
        </w:rPr>
      </w:pPr>
      <w:r>
        <w:rPr>
          <w:rFonts w:hint="default" w:ascii="Times New Roman" w:hAnsi="Times New Roman" w:eastAsia="仿宋_GB2312" w:cs="Times New Roman"/>
          <w:color w:val="auto"/>
          <w:sz w:val="32"/>
          <w:szCs w:val="32"/>
          <w:highlight w:val="none"/>
          <w:shd w:val="clear" w:color="auto" w:fill="auto"/>
          <w:lang w:val="en-US" w:eastAsia="zh-CN" w:bidi="zh-CN"/>
        </w:rPr>
        <w:t>综上，依据《中华人民共和国行政复议法》第二十八条第一款第</w:t>
      </w:r>
      <w:r>
        <w:rPr>
          <w:rFonts w:hint="eastAsia" w:ascii="Times New Roman" w:hAnsi="Times New Roman" w:eastAsia="仿宋_GB2312" w:cs="Times New Roman"/>
          <w:color w:val="auto"/>
          <w:sz w:val="32"/>
          <w:szCs w:val="32"/>
          <w:highlight w:val="none"/>
          <w:shd w:val="clear" w:color="auto" w:fill="auto"/>
          <w:lang w:val="en-US" w:eastAsia="zh-CN" w:bidi="zh-CN"/>
        </w:rPr>
        <w:t>三</w:t>
      </w:r>
      <w:r>
        <w:rPr>
          <w:rFonts w:hint="default" w:ascii="Times New Roman" w:hAnsi="Times New Roman" w:eastAsia="仿宋_GB2312" w:cs="Times New Roman"/>
          <w:color w:val="auto"/>
          <w:sz w:val="32"/>
          <w:szCs w:val="32"/>
          <w:highlight w:val="none"/>
          <w:shd w:val="clear" w:color="auto" w:fill="auto"/>
          <w:lang w:val="en-US" w:eastAsia="zh-CN" w:bidi="zh-CN"/>
        </w:rPr>
        <w:t>项之规定，本机关决定如下：</w:t>
      </w:r>
    </w:p>
    <w:p w14:paraId="6FFE969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shd w:val="clear" w:color="auto" w:fill="auto"/>
          <w:lang w:val="en-US" w:eastAsia="zh-CN" w:bidi="zh-CN"/>
        </w:rPr>
      </w:pPr>
      <w:r>
        <w:rPr>
          <w:rFonts w:hint="eastAsia" w:ascii="Times New Roman" w:hAnsi="Times New Roman" w:eastAsia="仿宋_GB2312" w:cs="Times New Roman"/>
          <w:color w:val="auto"/>
          <w:sz w:val="32"/>
          <w:szCs w:val="32"/>
          <w:highlight w:val="none"/>
          <w:shd w:val="clear" w:color="auto" w:fill="auto"/>
          <w:lang w:val="en-US" w:eastAsia="zh-CN" w:bidi="zh-CN"/>
        </w:rPr>
        <w:t>一、</w:t>
      </w:r>
      <w:r>
        <w:rPr>
          <w:rFonts w:hint="default" w:ascii="Times New Roman" w:hAnsi="Times New Roman" w:eastAsia="仿宋_GB2312" w:cs="Times New Roman"/>
          <w:color w:val="auto"/>
          <w:sz w:val="32"/>
          <w:szCs w:val="32"/>
          <w:highlight w:val="none"/>
          <w:shd w:val="clear" w:color="auto" w:fill="auto"/>
          <w:lang w:val="en-US" w:eastAsia="zh-CN" w:bidi="zh-CN"/>
        </w:rPr>
        <w:t>确认被申请人洛阳市涧西区市场监督管理局对申请人</w:t>
      </w:r>
      <w:r>
        <w:rPr>
          <w:rFonts w:hint="eastAsia" w:ascii="Times New Roman" w:hAnsi="Times New Roman" w:eastAsia="仿宋_GB2312" w:cs="Times New Roman"/>
          <w:color w:val="auto"/>
          <w:sz w:val="32"/>
          <w:szCs w:val="32"/>
          <w:highlight w:val="none"/>
          <w:shd w:val="clear" w:color="auto" w:fill="auto"/>
          <w:lang w:val="en-US" w:eastAsia="zh-CN" w:bidi="zh-CN"/>
        </w:rPr>
        <w:t>赵某</w:t>
      </w:r>
      <w:r>
        <w:rPr>
          <w:rFonts w:hint="default" w:ascii="Times New Roman" w:hAnsi="Times New Roman" w:eastAsia="仿宋_GB2312" w:cs="Times New Roman"/>
          <w:color w:val="auto"/>
          <w:sz w:val="32"/>
          <w:szCs w:val="32"/>
          <w:highlight w:val="none"/>
          <w:shd w:val="clear" w:color="auto" w:fill="auto"/>
          <w:lang w:val="en-US" w:eastAsia="zh-CN" w:bidi="zh-CN"/>
        </w:rPr>
        <w:t>针对</w:t>
      </w:r>
      <w:r>
        <w:rPr>
          <w:rFonts w:hint="eastAsia" w:ascii="Times New Roman" w:hAnsi="Times New Roman" w:eastAsia="仿宋_GB2312" w:cs="Times New Roman"/>
          <w:color w:val="auto"/>
          <w:sz w:val="32"/>
          <w:szCs w:val="32"/>
          <w:highlight w:val="none"/>
          <w:shd w:val="clear" w:color="auto" w:fill="auto"/>
          <w:lang w:val="en-US" w:eastAsia="zh-CN" w:bidi="zh-CN"/>
        </w:rPr>
        <w:t>无名某保健店</w:t>
      </w:r>
      <w:r>
        <w:rPr>
          <w:rFonts w:hint="default" w:ascii="Times New Roman" w:hAnsi="Times New Roman" w:eastAsia="仿宋_GB2312" w:cs="Times New Roman"/>
          <w:color w:val="auto"/>
          <w:sz w:val="32"/>
          <w:szCs w:val="32"/>
          <w:highlight w:val="none"/>
          <w:shd w:val="clear" w:color="auto" w:fill="auto"/>
          <w:lang w:val="en-US" w:eastAsia="zh-CN" w:bidi="zh-CN"/>
        </w:rPr>
        <w:t>投诉</w:t>
      </w:r>
      <w:r>
        <w:rPr>
          <w:rFonts w:hint="eastAsia" w:ascii="Times New Roman" w:hAnsi="Times New Roman" w:eastAsia="仿宋_GB2312" w:cs="Times New Roman"/>
          <w:color w:val="auto"/>
          <w:sz w:val="32"/>
          <w:szCs w:val="32"/>
          <w:highlight w:val="none"/>
          <w:shd w:val="clear" w:color="auto" w:fill="auto"/>
          <w:lang w:val="en-US" w:eastAsia="zh-CN" w:bidi="zh-CN"/>
        </w:rPr>
        <w:t>举报</w:t>
      </w:r>
      <w:r>
        <w:rPr>
          <w:rFonts w:hint="default" w:ascii="Times New Roman" w:hAnsi="Times New Roman" w:eastAsia="仿宋_GB2312" w:cs="Times New Roman"/>
          <w:color w:val="auto"/>
          <w:sz w:val="32"/>
          <w:szCs w:val="32"/>
          <w:highlight w:val="none"/>
          <w:shd w:val="clear" w:color="auto" w:fill="auto"/>
          <w:lang w:val="en-US" w:eastAsia="zh-CN" w:bidi="zh-CN"/>
        </w:rPr>
        <w:t>作出的处理违法</w:t>
      </w:r>
      <w:r>
        <w:rPr>
          <w:rFonts w:hint="eastAsia" w:ascii="Times New Roman" w:hAnsi="Times New Roman" w:eastAsia="仿宋_GB2312" w:cs="Times New Roman"/>
          <w:color w:val="auto"/>
          <w:sz w:val="32"/>
          <w:szCs w:val="32"/>
          <w:highlight w:val="none"/>
          <w:shd w:val="clear" w:color="auto" w:fill="auto"/>
          <w:lang w:val="en-US" w:eastAsia="zh-CN" w:bidi="zh-CN"/>
        </w:rPr>
        <w:t>；</w:t>
      </w:r>
    </w:p>
    <w:p w14:paraId="31F114C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sz w:val="32"/>
          <w:szCs w:val="32"/>
          <w:highlight w:val="none"/>
          <w:shd w:val="clear" w:color="auto" w:fill="auto"/>
          <w:lang w:val="en-US" w:eastAsia="zh-CN"/>
        </w:rPr>
      </w:pPr>
      <w:r>
        <w:rPr>
          <w:rFonts w:hint="eastAsia"/>
          <w:sz w:val="32"/>
          <w:szCs w:val="32"/>
          <w:highlight w:val="none"/>
          <w:shd w:val="clear" w:color="auto" w:fill="auto"/>
          <w:lang w:val="en-US" w:eastAsia="zh-CN"/>
        </w:rPr>
        <w:t xml:space="preserve">  </w:t>
      </w:r>
      <w:r>
        <w:rPr>
          <w:rFonts w:hint="eastAsia" w:ascii="Times New Roman" w:hAnsi="Times New Roman" w:eastAsia="仿宋_GB2312" w:cs="Times New Roman"/>
          <w:color w:val="auto"/>
          <w:kern w:val="2"/>
          <w:sz w:val="32"/>
          <w:szCs w:val="32"/>
          <w:highlight w:val="none"/>
          <w:shd w:val="clear" w:color="auto" w:fill="auto"/>
          <w:lang w:val="en-US" w:eastAsia="zh-CN" w:bidi="zh-CN"/>
        </w:rPr>
        <w:t xml:space="preserve">  二、驳回申请人赵某的其他复议请求。</w:t>
      </w:r>
    </w:p>
    <w:p w14:paraId="54744B56">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shd w:val="clear" w:color="auto" w:fill="auto"/>
          <w:lang w:val="en-US" w:eastAsia="zh-CN" w:bidi="zh-CN"/>
        </w:rPr>
      </w:pPr>
      <w:r>
        <w:rPr>
          <w:rFonts w:hint="default" w:ascii="Times New Roman" w:hAnsi="Times New Roman" w:eastAsia="仿宋_GB2312" w:cs="Times New Roman"/>
          <w:bCs/>
          <w:sz w:val="32"/>
          <w:szCs w:val="32"/>
          <w:highlight w:val="none"/>
          <w:shd w:val="clear" w:color="auto" w:fill="auto"/>
          <w:lang w:val="en-US" w:eastAsia="zh-CN" w:bidi="zh-CN"/>
        </w:rPr>
        <w:t>申请人如对本决定不服，可在接到本决定书之日起15日内向有管辖权的人民法院提起行政诉讼。</w:t>
      </w:r>
    </w:p>
    <w:p w14:paraId="34ACE2D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auto"/>
          <w:lang w:eastAsia="zh-CN" w:bidi="zh-CN"/>
        </w:rPr>
      </w:pPr>
      <w:bookmarkStart w:id="0" w:name="_GoBack"/>
      <w:bookmarkEnd w:id="0"/>
    </w:p>
    <w:p w14:paraId="2986E44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auto"/>
          <w:lang w:eastAsia="zh-CN" w:bidi="zh-CN"/>
        </w:rPr>
      </w:pPr>
    </w:p>
    <w:p w14:paraId="1D675F35">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shd w:val="clear" w:color="auto" w:fill="auto"/>
          <w:lang w:val="en-US" w:eastAsia="zh-CN"/>
        </w:rPr>
      </w:pPr>
      <w:r>
        <w:rPr>
          <w:rFonts w:hint="default" w:ascii="Times New Roman" w:hAnsi="Times New Roman" w:eastAsia="仿宋_GB2312" w:cs="Times New Roman"/>
          <w:color w:val="auto"/>
          <w:sz w:val="32"/>
          <w:szCs w:val="32"/>
          <w:highlight w:val="none"/>
          <w:shd w:val="clear" w:color="auto" w:fill="auto"/>
          <w:lang w:eastAsia="zh-CN" w:bidi="zh-CN"/>
        </w:rPr>
        <w:t xml:space="preserve">                        </w:t>
      </w:r>
      <w:r>
        <w:rPr>
          <w:rFonts w:hint="default" w:ascii="Times New Roman" w:hAnsi="Times New Roman" w:eastAsia="仿宋_GB2312" w:cs="Times New Roman"/>
          <w:color w:val="auto"/>
          <w:sz w:val="32"/>
          <w:szCs w:val="32"/>
          <w:highlight w:val="none"/>
          <w:shd w:val="clear" w:color="auto" w:fill="auto"/>
          <w:lang w:val="en-US" w:eastAsia="zh-CN" w:bidi="zh-CN"/>
        </w:rPr>
        <w:t xml:space="preserve">        </w:t>
      </w:r>
      <w:r>
        <w:rPr>
          <w:rFonts w:hint="default" w:ascii="Times New Roman" w:hAnsi="Times New Roman" w:eastAsia="仿宋_GB2312" w:cs="Times New Roman"/>
          <w:color w:val="auto"/>
          <w:sz w:val="32"/>
          <w:szCs w:val="32"/>
          <w:highlight w:val="none"/>
          <w:shd w:val="clear" w:color="auto" w:fill="auto"/>
          <w:lang w:eastAsia="zh-CN" w:bidi="zh-CN"/>
        </w:rPr>
        <w:t xml:space="preserve"> </w:t>
      </w:r>
      <w:r>
        <w:rPr>
          <w:rFonts w:hint="default" w:ascii="Times New Roman" w:hAnsi="Times New Roman" w:eastAsia="仿宋_GB2312" w:cs="Times New Roman"/>
          <w:color w:val="auto"/>
          <w:sz w:val="32"/>
          <w:szCs w:val="32"/>
          <w:highlight w:val="none"/>
          <w:shd w:val="clear" w:color="auto" w:fill="auto"/>
          <w:lang w:val="en-US" w:eastAsia="zh-CN" w:bidi="zh-CN"/>
        </w:rPr>
        <w:t xml:space="preserve">           </w:t>
      </w:r>
      <w:r>
        <w:rPr>
          <w:rFonts w:hint="default" w:ascii="Times New Roman" w:hAnsi="Times New Roman" w:eastAsia="仿宋_GB2312" w:cs="Times New Roman"/>
          <w:color w:val="auto"/>
          <w:sz w:val="32"/>
          <w:szCs w:val="32"/>
          <w:highlight w:val="none"/>
          <w:shd w:val="clear" w:color="auto" w:fill="auto"/>
          <w:lang w:eastAsia="zh-CN" w:bidi="zh-CN"/>
        </w:rPr>
        <w:t xml:space="preserve">  </w:t>
      </w:r>
      <w:r>
        <w:rPr>
          <w:rFonts w:hint="eastAsia" w:ascii="Times New Roman" w:hAnsi="Times New Roman" w:eastAsia="仿宋_GB2312" w:cs="Times New Roman"/>
          <w:color w:val="auto"/>
          <w:sz w:val="32"/>
          <w:szCs w:val="32"/>
          <w:highlight w:val="none"/>
          <w:shd w:val="clear" w:color="auto" w:fill="auto"/>
          <w:lang w:val="en-US" w:eastAsia="zh-CN" w:bidi="zh-CN"/>
        </w:rPr>
        <w:t xml:space="preserve">       </w:t>
      </w:r>
      <w:r>
        <w:rPr>
          <w:rFonts w:hint="default" w:ascii="Times New Roman" w:hAnsi="Times New Roman" w:eastAsia="仿宋_GB2312" w:cs="Times New Roman"/>
          <w:color w:val="auto"/>
          <w:sz w:val="32"/>
          <w:szCs w:val="32"/>
          <w:highlight w:val="none"/>
          <w:shd w:val="clear" w:color="auto" w:fill="auto"/>
          <w:lang w:eastAsia="zh-CN" w:bidi="zh-CN"/>
        </w:rPr>
        <w:t xml:space="preserve"> </w:t>
      </w:r>
      <w:r>
        <w:rPr>
          <w:rFonts w:hint="eastAsia" w:ascii="Times New Roman" w:hAnsi="Times New Roman" w:eastAsia="仿宋_GB2312" w:cs="Times New Roman"/>
          <w:color w:val="auto"/>
          <w:sz w:val="32"/>
          <w:szCs w:val="32"/>
          <w:highlight w:val="none"/>
          <w:shd w:val="clear" w:color="auto" w:fill="auto"/>
          <w:lang w:val="en-US" w:eastAsia="zh-CN" w:bidi="zh-CN"/>
        </w:rPr>
        <w:t xml:space="preserve">                              </w:t>
      </w:r>
      <w:r>
        <w:rPr>
          <w:rFonts w:hint="default" w:ascii="Times New Roman" w:hAnsi="Times New Roman" w:eastAsia="仿宋_GB2312" w:cs="Times New Roman"/>
          <w:color w:val="auto"/>
          <w:sz w:val="32"/>
          <w:szCs w:val="32"/>
          <w:highlight w:val="none"/>
          <w:shd w:val="clear" w:color="auto" w:fill="auto"/>
          <w:lang w:eastAsia="zh-CN" w:bidi="zh-CN"/>
        </w:rPr>
        <w:t>2023年</w:t>
      </w:r>
      <w:r>
        <w:rPr>
          <w:rFonts w:hint="eastAsia" w:ascii="Times New Roman" w:hAnsi="Times New Roman" w:eastAsia="仿宋_GB2312" w:cs="Times New Roman"/>
          <w:color w:val="auto"/>
          <w:sz w:val="32"/>
          <w:szCs w:val="32"/>
          <w:highlight w:val="none"/>
          <w:shd w:val="clear" w:color="auto" w:fill="auto"/>
          <w:lang w:val="en-US" w:eastAsia="zh-CN" w:bidi="zh-CN"/>
        </w:rPr>
        <w:t>12</w:t>
      </w:r>
      <w:r>
        <w:rPr>
          <w:rFonts w:hint="default" w:ascii="Times New Roman" w:hAnsi="Times New Roman" w:eastAsia="仿宋_GB2312" w:cs="Times New Roman"/>
          <w:color w:val="auto"/>
          <w:sz w:val="32"/>
          <w:szCs w:val="32"/>
          <w:highlight w:val="none"/>
          <w:shd w:val="clear" w:color="auto" w:fill="auto"/>
          <w:lang w:eastAsia="zh-CN" w:bidi="zh-CN"/>
        </w:rPr>
        <w:t>月</w:t>
      </w:r>
      <w:r>
        <w:rPr>
          <w:rFonts w:hint="eastAsia" w:ascii="Times New Roman" w:hAnsi="Times New Roman" w:eastAsia="仿宋_GB2312" w:cs="Times New Roman"/>
          <w:color w:val="auto"/>
          <w:sz w:val="32"/>
          <w:szCs w:val="32"/>
          <w:highlight w:val="none"/>
          <w:shd w:val="clear" w:color="auto" w:fill="auto"/>
          <w:lang w:val="en-US" w:eastAsia="zh-CN" w:bidi="zh-CN"/>
        </w:rPr>
        <w:t>27</w:t>
      </w:r>
      <w:r>
        <w:rPr>
          <w:rFonts w:hint="default" w:ascii="Times New Roman" w:hAnsi="Times New Roman" w:eastAsia="仿宋_GB2312" w:cs="Times New Roman"/>
          <w:color w:val="auto"/>
          <w:sz w:val="32"/>
          <w:szCs w:val="32"/>
          <w:highlight w:val="none"/>
          <w:shd w:val="clear" w:color="auto" w:fill="auto"/>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B6762">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4852990">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6900C4"/>
    <w:rsid w:val="04C258B7"/>
    <w:rsid w:val="05476ED2"/>
    <w:rsid w:val="0683788A"/>
    <w:rsid w:val="06E670D4"/>
    <w:rsid w:val="07676E55"/>
    <w:rsid w:val="0AEE412E"/>
    <w:rsid w:val="0B0F3846"/>
    <w:rsid w:val="0B8F654C"/>
    <w:rsid w:val="0BFE4CC8"/>
    <w:rsid w:val="0C592F5E"/>
    <w:rsid w:val="0D5658CA"/>
    <w:rsid w:val="0D581A7A"/>
    <w:rsid w:val="0EFD435B"/>
    <w:rsid w:val="0F5615D1"/>
    <w:rsid w:val="0FBF372E"/>
    <w:rsid w:val="102441E9"/>
    <w:rsid w:val="10352221"/>
    <w:rsid w:val="12677A45"/>
    <w:rsid w:val="14824112"/>
    <w:rsid w:val="15107D0B"/>
    <w:rsid w:val="168F1FC7"/>
    <w:rsid w:val="169E2EA4"/>
    <w:rsid w:val="16BB08CC"/>
    <w:rsid w:val="194D5E34"/>
    <w:rsid w:val="1B341A3A"/>
    <w:rsid w:val="1BF53D61"/>
    <w:rsid w:val="1C7C5772"/>
    <w:rsid w:val="1CA4041A"/>
    <w:rsid w:val="1CC135AC"/>
    <w:rsid w:val="1D8608D3"/>
    <w:rsid w:val="1E5F050A"/>
    <w:rsid w:val="1E72138E"/>
    <w:rsid w:val="1EAE0C12"/>
    <w:rsid w:val="20B15A4F"/>
    <w:rsid w:val="20B54FBA"/>
    <w:rsid w:val="21BF2393"/>
    <w:rsid w:val="21E73C49"/>
    <w:rsid w:val="22514FF4"/>
    <w:rsid w:val="247E525A"/>
    <w:rsid w:val="249013D3"/>
    <w:rsid w:val="25687383"/>
    <w:rsid w:val="25A8248F"/>
    <w:rsid w:val="26676417"/>
    <w:rsid w:val="26926393"/>
    <w:rsid w:val="26E82D43"/>
    <w:rsid w:val="28112338"/>
    <w:rsid w:val="282378D4"/>
    <w:rsid w:val="28AF60CB"/>
    <w:rsid w:val="29A67FF1"/>
    <w:rsid w:val="29DB05E0"/>
    <w:rsid w:val="2A6169CE"/>
    <w:rsid w:val="2AA702DB"/>
    <w:rsid w:val="2AE86452"/>
    <w:rsid w:val="2AF73E8C"/>
    <w:rsid w:val="2BE7258F"/>
    <w:rsid w:val="2C0143DD"/>
    <w:rsid w:val="2DBF665F"/>
    <w:rsid w:val="2E19473C"/>
    <w:rsid w:val="2F1A772C"/>
    <w:rsid w:val="2F995907"/>
    <w:rsid w:val="2FCF4E9D"/>
    <w:rsid w:val="305038DF"/>
    <w:rsid w:val="30692E9B"/>
    <w:rsid w:val="332F26E5"/>
    <w:rsid w:val="338B5419"/>
    <w:rsid w:val="347327FA"/>
    <w:rsid w:val="35023358"/>
    <w:rsid w:val="35867971"/>
    <w:rsid w:val="35CF524D"/>
    <w:rsid w:val="36B82A7F"/>
    <w:rsid w:val="37083929"/>
    <w:rsid w:val="37D0718F"/>
    <w:rsid w:val="37E83366"/>
    <w:rsid w:val="37F005AF"/>
    <w:rsid w:val="384077AD"/>
    <w:rsid w:val="387E6AA8"/>
    <w:rsid w:val="39EB533B"/>
    <w:rsid w:val="3A9F0679"/>
    <w:rsid w:val="3BBBC973"/>
    <w:rsid w:val="3C3629DD"/>
    <w:rsid w:val="3D1141E0"/>
    <w:rsid w:val="3EDE61C9"/>
    <w:rsid w:val="41E40EAE"/>
    <w:rsid w:val="42AD50EE"/>
    <w:rsid w:val="43E07072"/>
    <w:rsid w:val="445B52BD"/>
    <w:rsid w:val="44A51827"/>
    <w:rsid w:val="47AA0E1C"/>
    <w:rsid w:val="48513B2C"/>
    <w:rsid w:val="4BB44AB8"/>
    <w:rsid w:val="4C9F663F"/>
    <w:rsid w:val="4CAB079A"/>
    <w:rsid w:val="4E892B8E"/>
    <w:rsid w:val="4EFB6111"/>
    <w:rsid w:val="4EFC1FBA"/>
    <w:rsid w:val="4FA80DCA"/>
    <w:rsid w:val="50C23E33"/>
    <w:rsid w:val="50F30189"/>
    <w:rsid w:val="531C495C"/>
    <w:rsid w:val="53223260"/>
    <w:rsid w:val="53830F02"/>
    <w:rsid w:val="56CE500E"/>
    <w:rsid w:val="57B63C8A"/>
    <w:rsid w:val="591506B1"/>
    <w:rsid w:val="59356887"/>
    <w:rsid w:val="5A314D99"/>
    <w:rsid w:val="5A414AD7"/>
    <w:rsid w:val="5A900F23"/>
    <w:rsid w:val="5B267B57"/>
    <w:rsid w:val="5BE340D4"/>
    <w:rsid w:val="5CB337F7"/>
    <w:rsid w:val="5D415990"/>
    <w:rsid w:val="5D6448EC"/>
    <w:rsid w:val="5D67459D"/>
    <w:rsid w:val="5D801B4F"/>
    <w:rsid w:val="5EE3728C"/>
    <w:rsid w:val="5F2CAEFE"/>
    <w:rsid w:val="5F6B608A"/>
    <w:rsid w:val="60400411"/>
    <w:rsid w:val="60FE457C"/>
    <w:rsid w:val="619937D4"/>
    <w:rsid w:val="64080EB3"/>
    <w:rsid w:val="644A1E55"/>
    <w:rsid w:val="64505863"/>
    <w:rsid w:val="64640EA2"/>
    <w:rsid w:val="66BF060A"/>
    <w:rsid w:val="684461C6"/>
    <w:rsid w:val="6A6478B3"/>
    <w:rsid w:val="6A7271DF"/>
    <w:rsid w:val="6A906E2F"/>
    <w:rsid w:val="6BB96942"/>
    <w:rsid w:val="6BBC47BD"/>
    <w:rsid w:val="6BE93C0D"/>
    <w:rsid w:val="6CBB719C"/>
    <w:rsid w:val="6CD06EA8"/>
    <w:rsid w:val="6D805AC5"/>
    <w:rsid w:val="6DBE28E9"/>
    <w:rsid w:val="6E1663CE"/>
    <w:rsid w:val="6FC55CD2"/>
    <w:rsid w:val="6FE43798"/>
    <w:rsid w:val="703C78C3"/>
    <w:rsid w:val="703D56B5"/>
    <w:rsid w:val="707C7B8C"/>
    <w:rsid w:val="70992760"/>
    <w:rsid w:val="71F7460A"/>
    <w:rsid w:val="723532A3"/>
    <w:rsid w:val="72435D9D"/>
    <w:rsid w:val="724F13FB"/>
    <w:rsid w:val="725D1936"/>
    <w:rsid w:val="73DE5C35"/>
    <w:rsid w:val="766D7B9D"/>
    <w:rsid w:val="78115138"/>
    <w:rsid w:val="788758AB"/>
    <w:rsid w:val="798E7D96"/>
    <w:rsid w:val="7A2A0354"/>
    <w:rsid w:val="7A9207BD"/>
    <w:rsid w:val="7AB11DB7"/>
    <w:rsid w:val="7B24244A"/>
    <w:rsid w:val="7C9A3284"/>
    <w:rsid w:val="7CED3B5F"/>
    <w:rsid w:val="7DBEC43C"/>
    <w:rsid w:val="7DBF4BAF"/>
    <w:rsid w:val="7EA2308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3562</Words>
  <Characters>3737</Characters>
  <Lines>0</Lines>
  <Paragraphs>0</Paragraphs>
  <TotalTime>8</TotalTime>
  <ScaleCrop>false</ScaleCrop>
  <LinksUpToDate>false</LinksUpToDate>
  <CharactersWithSpaces>3834</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2023-12-26T07:55:00Z</cp:lastPrinted>
  <dcterms:modified xsi:type="dcterms:W3CDTF">2024-11-07T06:57:47Z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