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第163号</w:t>
      </w:r>
      <w:bookmarkStart w:id="0" w:name="_GoBack"/>
      <w:bookmarkEnd w:id="0"/>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w:t>
      </w:r>
    </w:p>
    <w:p w14:paraId="6777ED9A">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20DA473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default" w:ascii="Times New Roman" w:hAnsi="Times New Roman" w:eastAsia="仿宋_GB2312" w:cs="Times New Roman"/>
          <w:sz w:val="32"/>
          <w:szCs w:val="32"/>
          <w:highlight w:val="none"/>
          <w:lang w:val="en-US" w:eastAsia="zh-CN" w:bidi="zh-CN"/>
        </w:rPr>
        <w:t>于2024年7月13日对其投诉</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酒店作出的不予受理决定</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于2024年8月7日向本机关提出行政复议申请。2024年8月26日，申请人提交补正材料。本机关于2024年9月2日依法予以受理，</w:t>
      </w:r>
      <w:r>
        <w:rPr>
          <w:rFonts w:hint="default" w:ascii="Times New Roman" w:hAnsi="Times New Roman" w:eastAsia="仿宋_GB2312" w:cs="Times New Roman"/>
          <w:sz w:val="32"/>
          <w:szCs w:val="32"/>
          <w:highlight w:val="none"/>
          <w:lang w:eastAsia="zh-CN" w:bidi="zh-CN"/>
        </w:rPr>
        <w:t>现已审理终结。</w:t>
      </w:r>
    </w:p>
    <w:p w14:paraId="62663B5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请求撤销被申请人于7月13日作出的市场监管〔2024〕第1号《投诉不予受理决定书》，并责令被申请人重新对</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酒店的相关行为进行调查处理。</w:t>
      </w:r>
    </w:p>
    <w:p w14:paraId="66DED43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申请人于2024年7月18日向被申请人投诉</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酒店存在消防防火面具过期等违法行为，要求被投诉举报人退还房费198元并赔偿594元。</w:t>
      </w:r>
    </w:p>
    <w:p w14:paraId="3C5DCD85">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然而，被申请人称投诉事项不属于市场监督管理部门职责或者本行政机关不具备处理权限。申请人认为，依据《中华人民共和国产品质量法》第十三条，《中华人民共和国消费者权益保护法》第十八条等相关法律法规，被投诉举报人的行为明显违反了保障消费者人身财产安全的规定，市场监督管理部门应当依法履行职责进行处理。</w:t>
      </w:r>
    </w:p>
    <w:p w14:paraId="173A5D5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综上所述，被申请人作出的不予受理决定缺乏事实和法律依据，损害了申请人的合法权益，请求依法审查并支持申请人的复议请求。</w:t>
      </w:r>
    </w:p>
    <w:p w14:paraId="7EBE447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王某</w:t>
      </w:r>
      <w:r>
        <w:rPr>
          <w:rFonts w:hint="default" w:ascii="Times New Roman" w:hAnsi="Times New Roman" w:eastAsia="仿宋_GB2312" w:cs="Times New Roman"/>
          <w:sz w:val="32"/>
          <w:szCs w:val="32"/>
          <w:highlight w:val="none"/>
          <w:lang w:val="en-US" w:eastAsia="zh-CN" w:bidi="zh-CN"/>
        </w:rPr>
        <w:t>投诉经营主体为</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酒店。申请人投诉</w:t>
      </w:r>
      <w:r>
        <w:rPr>
          <w:rFonts w:hint="eastAsia" w:ascii="Times New Roman" w:hAnsi="Times New Roman" w:eastAsia="仿宋_GB2312" w:cs="Times New Roman"/>
          <w:sz w:val="32"/>
          <w:szCs w:val="32"/>
          <w:highlight w:val="none"/>
          <w:lang w:val="en-US" w:eastAsia="zh-CN" w:bidi="zh-CN"/>
        </w:rPr>
        <w:t>某</w:t>
      </w:r>
      <w:r>
        <w:rPr>
          <w:rFonts w:hint="default" w:ascii="Times New Roman" w:hAnsi="Times New Roman" w:eastAsia="仿宋_GB2312" w:cs="Times New Roman"/>
          <w:sz w:val="32"/>
          <w:szCs w:val="32"/>
          <w:highlight w:val="none"/>
          <w:lang w:val="en-US" w:eastAsia="zh-CN" w:bidi="zh-CN"/>
        </w:rPr>
        <w:t>酒店存在消防防火面具过期，要求退还申请人房费198元并赔偿594元。7月21日申请人向被申请人进行投诉。</w:t>
      </w:r>
    </w:p>
    <w:p w14:paraId="7D0E65F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对于申请人的投诉举报事项，被申请人进行了调查处理。投诉事项被申请人不予受理，理由如下：申请人2024年7月21日向被申请人投诉，依据《涧西区落实落细安全生产“三管三必须”实施细则》，“相关行业领域安全生产职责分工（四）商超、餐饮、住宿业（不含民宿、旅游星级酒店）、加油站、商贸服务型物流园区、农贸市场、拍卖、汽车流通、再生资源回收等行业的安全生产工作由区商务局牵头负责，分管商务工作的区领导为主管领导”。</w:t>
      </w:r>
    </w:p>
    <w:p w14:paraId="563F2C02">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被申请人依据《市场监督管理投诉举报处理暂行办法》第十五条第一项：“投诉事项不属于市场监督管理部门职责，或者本行政机关不具有处理权限的”的规定，决定不予受理。2024年7月23日，向申请人邮寄了《投诉不予受理决定书》。综上，被申请人作出不予受理决定，行政行为并无不当。恳请驳回申请人复议请求，维持被申请人的处理决定。</w:t>
      </w:r>
    </w:p>
    <w:p w14:paraId="5EE55882">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2024年7月18日申请人向被申请人邮寄举报信。2024年7月20日，被申请人签收邮件。</w:t>
      </w:r>
    </w:p>
    <w:p w14:paraId="4AB6558A">
      <w:pPr>
        <w:pStyle w:val="2"/>
        <w:keepNext w:val="0"/>
        <w:keepLines w:val="0"/>
        <w:pageBreakBefore w:val="0"/>
        <w:widowControl w:val="0"/>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2024年7月22日，被申请人对被举报人进行现场核查，被举报人出具关于“</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酒店防毒面罩过期事宜”情况说明。</w:t>
      </w:r>
    </w:p>
    <w:p w14:paraId="1396D722">
      <w:pPr>
        <w:keepNext w:val="0"/>
        <w:keepLines w:val="0"/>
        <w:pageBreakBefore w:val="0"/>
        <w:widowControl w:val="0"/>
        <w:kinsoku w:val="0"/>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2024年7月23日，被申请人作出投诉不予受理决定书，告知内容为：“</w:t>
      </w:r>
      <w:r>
        <w:rPr>
          <w:rFonts w:hint="eastAsia"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：我局于2024年07月22日收到你关于</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配备的消防防火面具过期的投诉。经审查，属以下第〔一〕项情形，依据《市场监督管理投诉举报处理暂行办法》的规定，我局决定不予受理。（一）投诉事项不属于市场监督管理部门职责，或者本行政机关不具有处理权限的；（二）法院、仲裁机构、市场监督管理部门或者其他行政机关、消费者协会或者依法成立的其他调解组织已经受理或者处理过同一消费者权益争议的；（三）不是为生活消费需要购买、使用商品或者接受服务，或者不能证明与被投诉人之间存在消费者权益争议的；（四）除法律另有规定外，投诉人知道或者应当知道自己的权益受到被投诉人侵害之日起超过三年的；（五）未提供《市场监督管理投诉举报处理暂行办法》第九条第一款和第十条规定的材料的；（六）法律法规、规章规定不予受理投诉的其他情形”。</w:t>
      </w:r>
    </w:p>
    <w:p w14:paraId="4D098477">
      <w:pPr>
        <w:keepNext w:val="0"/>
        <w:keepLines w:val="0"/>
        <w:pageBreakBefore w:val="0"/>
        <w:widowControl w:val="0"/>
        <w:kinsoku w:val="0"/>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2024年7月25日，被申请人向申请人邮寄投诉不予受理决定书。</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kern w:val="2"/>
          <w:sz w:val="32"/>
          <w:szCs w:val="32"/>
          <w:highlight w:val="none"/>
          <w:lang w:val="en-US" w:eastAsia="zh-CN" w:bidi="zh-CN"/>
        </w:rPr>
        <w:t>1.申请人身份证复印件；2.投诉信及邮件轨迹；3.检查笔录；4.被投诉人营业执照复印件、委托书、情况说明；5.投诉不予受理决定书及邮寄凭证。</w:t>
      </w:r>
    </w:p>
    <w:p w14:paraId="4FA9669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消防产品监督管理规定》第二十条规定：“质量监督部门、工商行政管理部门依据《中华人民共和国产品质量法》以及相关规定对生产领域、流通领域的消防产品质量进行监督检查。”第二十一条：“公安机关消防机构对使用领域的消防产品质量进行监督检查，实行日常监督检查和监督抽查相结合的方式。”根据以上规定，使用领域的消防产品，应由公安消防部门行使监督检查职权，本案监督检查不属于被申请人职责。根据《市场监督管理投诉举报处理暂行办法》第十五条</w:t>
      </w:r>
      <w:r>
        <w:rPr>
          <w:rFonts w:hint="eastAsia" w:ascii="Times New Roman" w:hAnsi="Times New Roman" w:eastAsia="仿宋_GB2312" w:cs="Times New Roman"/>
          <w:kern w:val="2"/>
          <w:sz w:val="32"/>
          <w:szCs w:val="32"/>
          <w:highlight w:val="none"/>
          <w:lang w:val="en-US" w:eastAsia="zh-CN" w:bidi="zh-CN"/>
        </w:rPr>
        <w:t>规定</w:t>
      </w:r>
      <w:r>
        <w:rPr>
          <w:rFonts w:hint="default" w:ascii="Times New Roman" w:hAnsi="Times New Roman" w:eastAsia="仿宋_GB2312" w:cs="Times New Roman"/>
          <w:kern w:val="2"/>
          <w:sz w:val="32"/>
          <w:szCs w:val="32"/>
          <w:highlight w:val="none"/>
          <w:lang w:val="en-US" w:eastAsia="zh-CN" w:bidi="zh-CN"/>
        </w:rPr>
        <w:t>：“投诉有下列情形之一的，市场监督管理部门不予受理：（一）投诉事项不属于市场监督管理部门职责，或者本行政机关不具有处理权限的”之规定，本案中，申请人投诉事项不属于市场监督管理部门职责，被申请人依照规定作出不予受理决定，并向申请人进行邮寄，被申请人针对申请人投诉的处理符合规定，处理妥当。</w:t>
      </w:r>
    </w:p>
    <w:p w14:paraId="78084EBB">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综上，依据《中华人民共和国行政复议法》第六十八条之规定，本机关决定如下：</w:t>
      </w:r>
    </w:p>
    <w:p w14:paraId="4D6328BC">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王某</w:t>
      </w:r>
      <w:r>
        <w:rPr>
          <w:rFonts w:hint="default" w:ascii="Times New Roman" w:hAnsi="Times New Roman" w:eastAsia="仿宋_GB2312" w:cs="Times New Roman"/>
          <w:kern w:val="2"/>
          <w:sz w:val="32"/>
          <w:szCs w:val="32"/>
          <w:highlight w:val="none"/>
          <w:lang w:val="en-US" w:eastAsia="zh-CN" w:bidi="zh-CN"/>
        </w:rPr>
        <w:t>针对</w:t>
      </w:r>
      <w:r>
        <w:rPr>
          <w:rFonts w:hint="eastAsia" w:ascii="Times New Roman" w:hAnsi="Times New Roman" w:eastAsia="仿宋_GB2312" w:cs="Times New Roman"/>
          <w:kern w:val="2"/>
          <w:sz w:val="32"/>
          <w:szCs w:val="32"/>
          <w:highlight w:val="none"/>
          <w:lang w:val="en-US" w:eastAsia="zh-CN" w:bidi="zh-CN"/>
        </w:rPr>
        <w:t>某</w:t>
      </w:r>
      <w:r>
        <w:rPr>
          <w:rFonts w:hint="default" w:ascii="Times New Roman" w:hAnsi="Times New Roman" w:eastAsia="仿宋_GB2312" w:cs="Times New Roman"/>
          <w:kern w:val="2"/>
          <w:sz w:val="32"/>
          <w:szCs w:val="32"/>
          <w:highlight w:val="none"/>
          <w:lang w:val="en-US" w:eastAsia="zh-CN" w:bidi="zh-CN"/>
        </w:rPr>
        <w:t>酒店的投诉作出的处理。</w:t>
      </w:r>
    </w:p>
    <w:p w14:paraId="010782C2">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申请人如对本决定不服，可在接到本决定书之日起15日内向有管辖权的人民法院提起行政诉讼。</w:t>
      </w:r>
    </w:p>
    <w:p w14:paraId="5E352DB7">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4381EA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zh-CN"/>
        </w:rPr>
      </w:pPr>
    </w:p>
    <w:p w14:paraId="102436DE">
      <w:pPr>
        <w:pStyle w:val="2"/>
        <w:keepNext w:val="0"/>
        <w:keepLines w:val="0"/>
        <w:pageBreakBefore w:val="0"/>
        <w:widowControl w:val="0"/>
        <w:tabs>
          <w:tab w:val="left" w:pos="7560"/>
        </w:tabs>
        <w:kinsoku w:val="0"/>
        <w:wordWrap/>
        <w:overflowPunct w:val="0"/>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2024年9月</w:t>
      </w:r>
      <w:r>
        <w:rPr>
          <w:rFonts w:hint="eastAsia" w:ascii="Times New Roman" w:hAnsi="Times New Roman" w:eastAsia="仿宋_GB2312" w:cs="Times New Roman"/>
          <w:kern w:val="2"/>
          <w:sz w:val="32"/>
          <w:szCs w:val="32"/>
          <w:highlight w:val="none"/>
          <w:lang w:val="en-US" w:eastAsia="zh-CN" w:bidi="zh-CN"/>
        </w:rPr>
        <w:t>30</w:t>
      </w:r>
      <w:r>
        <w:rPr>
          <w:rFonts w:hint="default" w:ascii="Times New Roman" w:hAnsi="Times New Roman" w:eastAsia="仿宋_GB2312" w:cs="Times New Roman"/>
          <w:kern w:val="2"/>
          <w:sz w:val="32"/>
          <w:szCs w:val="32"/>
          <w:highlight w:val="none"/>
          <w:lang w:val="en-US"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0F242F-27B3-440A-819C-57D62A766F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0A35968-59CF-4A55-89D7-27791E6A4B39}"/>
  </w:font>
  <w:font w:name="仿宋">
    <w:panose1 w:val="02010609060101010101"/>
    <w:charset w:val="86"/>
    <w:family w:val="modern"/>
    <w:pitch w:val="default"/>
    <w:sig w:usb0="800002BF" w:usb1="38CF7CFA" w:usb2="00000016" w:usb3="00000000" w:csb0="00040001" w:csb1="00000000"/>
    <w:embedRegular r:id="rId3" w:fontKey="{3B18D443-D81A-4A03-822C-2B774C0896C9}"/>
  </w:font>
  <w:font w:name="仿宋_GB2312">
    <w:panose1 w:val="02010609030101010101"/>
    <w:charset w:val="86"/>
    <w:family w:val="auto"/>
    <w:pitch w:val="default"/>
    <w:sig w:usb0="00000001" w:usb1="080E0000" w:usb2="00000000" w:usb3="00000000" w:csb0="00040000" w:csb1="00000000"/>
    <w:embedRegular r:id="rId4" w:fontKey="{A0D0D388-16BD-4CE6-B290-471484E339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E23F6D"/>
    <w:rsid w:val="01FD193F"/>
    <w:rsid w:val="02463B2B"/>
    <w:rsid w:val="02497534"/>
    <w:rsid w:val="046900C4"/>
    <w:rsid w:val="04C258B7"/>
    <w:rsid w:val="04E24E94"/>
    <w:rsid w:val="053A3164"/>
    <w:rsid w:val="05476ED2"/>
    <w:rsid w:val="05C72C4A"/>
    <w:rsid w:val="06181294"/>
    <w:rsid w:val="0683788A"/>
    <w:rsid w:val="06B521F5"/>
    <w:rsid w:val="06E670D4"/>
    <w:rsid w:val="07676E55"/>
    <w:rsid w:val="07966D78"/>
    <w:rsid w:val="07F65CA2"/>
    <w:rsid w:val="081820FC"/>
    <w:rsid w:val="087728F3"/>
    <w:rsid w:val="094B1DE4"/>
    <w:rsid w:val="0AEE412E"/>
    <w:rsid w:val="0B0F3846"/>
    <w:rsid w:val="0B250BAE"/>
    <w:rsid w:val="0B5C070F"/>
    <w:rsid w:val="0B8F654C"/>
    <w:rsid w:val="0C592F5E"/>
    <w:rsid w:val="0CD013DF"/>
    <w:rsid w:val="0D5658CA"/>
    <w:rsid w:val="0D581A7A"/>
    <w:rsid w:val="0E130163"/>
    <w:rsid w:val="0E290A65"/>
    <w:rsid w:val="0E9B0B59"/>
    <w:rsid w:val="0EC873AB"/>
    <w:rsid w:val="0EFD435B"/>
    <w:rsid w:val="0F1F5A50"/>
    <w:rsid w:val="0F5615D1"/>
    <w:rsid w:val="0FBF372E"/>
    <w:rsid w:val="0FF3154F"/>
    <w:rsid w:val="102441E9"/>
    <w:rsid w:val="10352221"/>
    <w:rsid w:val="10B43B62"/>
    <w:rsid w:val="110F2F08"/>
    <w:rsid w:val="121B7678"/>
    <w:rsid w:val="12677A45"/>
    <w:rsid w:val="126D2DCB"/>
    <w:rsid w:val="128D3DF0"/>
    <w:rsid w:val="131E40C5"/>
    <w:rsid w:val="1395728D"/>
    <w:rsid w:val="13B92C10"/>
    <w:rsid w:val="13EB3EF3"/>
    <w:rsid w:val="14824112"/>
    <w:rsid w:val="15107D0B"/>
    <w:rsid w:val="15160AF3"/>
    <w:rsid w:val="168601F0"/>
    <w:rsid w:val="168F1FC7"/>
    <w:rsid w:val="169E2EA4"/>
    <w:rsid w:val="16B066B2"/>
    <w:rsid w:val="16BB08CC"/>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E324B94"/>
    <w:rsid w:val="1E5F050A"/>
    <w:rsid w:val="1E6C03DB"/>
    <w:rsid w:val="1E72138E"/>
    <w:rsid w:val="1EAE0C12"/>
    <w:rsid w:val="20346CD6"/>
    <w:rsid w:val="203E324D"/>
    <w:rsid w:val="206C46C2"/>
    <w:rsid w:val="20806EE9"/>
    <w:rsid w:val="20A91080"/>
    <w:rsid w:val="20B15A4F"/>
    <w:rsid w:val="20B54FBA"/>
    <w:rsid w:val="21950341"/>
    <w:rsid w:val="21BF2393"/>
    <w:rsid w:val="21E73C49"/>
    <w:rsid w:val="22514FF4"/>
    <w:rsid w:val="23244DE0"/>
    <w:rsid w:val="23857DC3"/>
    <w:rsid w:val="24107A5A"/>
    <w:rsid w:val="247317BA"/>
    <w:rsid w:val="2477441C"/>
    <w:rsid w:val="247E525A"/>
    <w:rsid w:val="247F027C"/>
    <w:rsid w:val="249013D3"/>
    <w:rsid w:val="25687383"/>
    <w:rsid w:val="25A8248F"/>
    <w:rsid w:val="26676417"/>
    <w:rsid w:val="26926393"/>
    <w:rsid w:val="26E82D43"/>
    <w:rsid w:val="27C26330"/>
    <w:rsid w:val="28112338"/>
    <w:rsid w:val="282378D4"/>
    <w:rsid w:val="28AF60CB"/>
    <w:rsid w:val="28DC43AF"/>
    <w:rsid w:val="29A67FF1"/>
    <w:rsid w:val="29DB05E0"/>
    <w:rsid w:val="29F6717F"/>
    <w:rsid w:val="2A241B69"/>
    <w:rsid w:val="2A6169CE"/>
    <w:rsid w:val="2A8D630A"/>
    <w:rsid w:val="2A917854"/>
    <w:rsid w:val="2AA702DB"/>
    <w:rsid w:val="2AE86452"/>
    <w:rsid w:val="2AF73E8C"/>
    <w:rsid w:val="2BE7258F"/>
    <w:rsid w:val="2C0143DD"/>
    <w:rsid w:val="2C104380"/>
    <w:rsid w:val="2DBF665F"/>
    <w:rsid w:val="2DC0452D"/>
    <w:rsid w:val="2E19473C"/>
    <w:rsid w:val="2E4A2548"/>
    <w:rsid w:val="2E6E69E3"/>
    <w:rsid w:val="2F1A772C"/>
    <w:rsid w:val="2F995907"/>
    <w:rsid w:val="2FCF4E9D"/>
    <w:rsid w:val="305038DF"/>
    <w:rsid w:val="30692E9B"/>
    <w:rsid w:val="30D14757"/>
    <w:rsid w:val="320F0165"/>
    <w:rsid w:val="331F1EDE"/>
    <w:rsid w:val="332F26E5"/>
    <w:rsid w:val="33545CD9"/>
    <w:rsid w:val="338B5419"/>
    <w:rsid w:val="343155AF"/>
    <w:rsid w:val="347327FA"/>
    <w:rsid w:val="35023358"/>
    <w:rsid w:val="351E53B3"/>
    <w:rsid w:val="35867971"/>
    <w:rsid w:val="35CF524D"/>
    <w:rsid w:val="367544A3"/>
    <w:rsid w:val="367569AD"/>
    <w:rsid w:val="36B82A7F"/>
    <w:rsid w:val="36FC2AF0"/>
    <w:rsid w:val="37083929"/>
    <w:rsid w:val="37094303"/>
    <w:rsid w:val="37226CD7"/>
    <w:rsid w:val="37D0718F"/>
    <w:rsid w:val="37D14DB6"/>
    <w:rsid w:val="37E83366"/>
    <w:rsid w:val="37EB5C17"/>
    <w:rsid w:val="37F005AF"/>
    <w:rsid w:val="384077AD"/>
    <w:rsid w:val="387E6AA8"/>
    <w:rsid w:val="3913744F"/>
    <w:rsid w:val="399C4636"/>
    <w:rsid w:val="39EB533B"/>
    <w:rsid w:val="3A9F0679"/>
    <w:rsid w:val="3AF24CDA"/>
    <w:rsid w:val="3BA56675"/>
    <w:rsid w:val="3BAF01E0"/>
    <w:rsid w:val="3BBBC973"/>
    <w:rsid w:val="3C3629DD"/>
    <w:rsid w:val="3D1141E0"/>
    <w:rsid w:val="3E067AAC"/>
    <w:rsid w:val="3E995EA4"/>
    <w:rsid w:val="3EDE61C9"/>
    <w:rsid w:val="3F4F2A01"/>
    <w:rsid w:val="3F8D3C0F"/>
    <w:rsid w:val="3FFB1940"/>
    <w:rsid w:val="41C06FA3"/>
    <w:rsid w:val="41E40EAE"/>
    <w:rsid w:val="42165DE4"/>
    <w:rsid w:val="42AD50EE"/>
    <w:rsid w:val="43526A49"/>
    <w:rsid w:val="43E07072"/>
    <w:rsid w:val="445B52BD"/>
    <w:rsid w:val="44A51827"/>
    <w:rsid w:val="455F7AA2"/>
    <w:rsid w:val="45687C3E"/>
    <w:rsid w:val="46363431"/>
    <w:rsid w:val="473D674F"/>
    <w:rsid w:val="47AA0E1C"/>
    <w:rsid w:val="483B68E1"/>
    <w:rsid w:val="48513B2C"/>
    <w:rsid w:val="494D3E26"/>
    <w:rsid w:val="49700EA1"/>
    <w:rsid w:val="49BF4A1E"/>
    <w:rsid w:val="49D14B54"/>
    <w:rsid w:val="4A450F81"/>
    <w:rsid w:val="4BB44AB8"/>
    <w:rsid w:val="4C0B1453"/>
    <w:rsid w:val="4C1E3DDB"/>
    <w:rsid w:val="4C1E7CDB"/>
    <w:rsid w:val="4C9F663F"/>
    <w:rsid w:val="4CAB079A"/>
    <w:rsid w:val="4D835350"/>
    <w:rsid w:val="4D96013F"/>
    <w:rsid w:val="4E892B8E"/>
    <w:rsid w:val="4EFB6111"/>
    <w:rsid w:val="4EFC1FBA"/>
    <w:rsid w:val="4F40051F"/>
    <w:rsid w:val="4F544C68"/>
    <w:rsid w:val="4FA80DCA"/>
    <w:rsid w:val="5023004A"/>
    <w:rsid w:val="508A446C"/>
    <w:rsid w:val="50C23E33"/>
    <w:rsid w:val="50C97249"/>
    <w:rsid w:val="50F30189"/>
    <w:rsid w:val="514630BC"/>
    <w:rsid w:val="51621156"/>
    <w:rsid w:val="51753ED1"/>
    <w:rsid w:val="51EC7543"/>
    <w:rsid w:val="5209560E"/>
    <w:rsid w:val="529E3A5D"/>
    <w:rsid w:val="531C495C"/>
    <w:rsid w:val="53223260"/>
    <w:rsid w:val="53616531"/>
    <w:rsid w:val="53830F02"/>
    <w:rsid w:val="555C0F8B"/>
    <w:rsid w:val="56007CCC"/>
    <w:rsid w:val="56CE500E"/>
    <w:rsid w:val="56F668CD"/>
    <w:rsid w:val="57B63C8A"/>
    <w:rsid w:val="591506B1"/>
    <w:rsid w:val="591F1BA8"/>
    <w:rsid w:val="59356887"/>
    <w:rsid w:val="5A314D99"/>
    <w:rsid w:val="5A376FBB"/>
    <w:rsid w:val="5A414AD7"/>
    <w:rsid w:val="5A900F23"/>
    <w:rsid w:val="5A9B070C"/>
    <w:rsid w:val="5B267B57"/>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9937D4"/>
    <w:rsid w:val="61DA23ED"/>
    <w:rsid w:val="62066DC0"/>
    <w:rsid w:val="62484753"/>
    <w:rsid w:val="64080EB3"/>
    <w:rsid w:val="641C76D4"/>
    <w:rsid w:val="644A1E55"/>
    <w:rsid w:val="64505863"/>
    <w:rsid w:val="64640EA2"/>
    <w:rsid w:val="64F25DE5"/>
    <w:rsid w:val="660F3F57"/>
    <w:rsid w:val="66BF060A"/>
    <w:rsid w:val="682E590A"/>
    <w:rsid w:val="684461C6"/>
    <w:rsid w:val="68CE5036"/>
    <w:rsid w:val="68E0435E"/>
    <w:rsid w:val="69A00D58"/>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6158DA"/>
    <w:rsid w:val="70710506"/>
    <w:rsid w:val="707C7B8C"/>
    <w:rsid w:val="70992760"/>
    <w:rsid w:val="71A01753"/>
    <w:rsid w:val="71AC542A"/>
    <w:rsid w:val="71F7460A"/>
    <w:rsid w:val="720535FB"/>
    <w:rsid w:val="723532A3"/>
    <w:rsid w:val="724F13FB"/>
    <w:rsid w:val="725D1936"/>
    <w:rsid w:val="72883B4F"/>
    <w:rsid w:val="72EC5D52"/>
    <w:rsid w:val="72EE22E1"/>
    <w:rsid w:val="72FB0DB6"/>
    <w:rsid w:val="73DE5C35"/>
    <w:rsid w:val="74703282"/>
    <w:rsid w:val="74B66E2F"/>
    <w:rsid w:val="74DF0D0D"/>
    <w:rsid w:val="766D7B9D"/>
    <w:rsid w:val="76CC293A"/>
    <w:rsid w:val="76E464AC"/>
    <w:rsid w:val="77E11EB4"/>
    <w:rsid w:val="780D4FB8"/>
    <w:rsid w:val="78115138"/>
    <w:rsid w:val="788758AB"/>
    <w:rsid w:val="790C34C1"/>
    <w:rsid w:val="798E7D96"/>
    <w:rsid w:val="79AC72F7"/>
    <w:rsid w:val="7A2A0354"/>
    <w:rsid w:val="7A9207BD"/>
    <w:rsid w:val="7AB11DB7"/>
    <w:rsid w:val="7B24244A"/>
    <w:rsid w:val="7BBF3BED"/>
    <w:rsid w:val="7C9A3284"/>
    <w:rsid w:val="7CED3B5F"/>
    <w:rsid w:val="7DBEC43C"/>
    <w:rsid w:val="7DBF4BAF"/>
    <w:rsid w:val="7E8809BA"/>
    <w:rsid w:val="7EA2308E"/>
    <w:rsid w:val="7EFF08EF"/>
    <w:rsid w:val="7F11351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1983</Words>
  <Characters>2062</Characters>
  <Lines>0</Lines>
  <Paragraphs>0</Paragraphs>
  <TotalTime>1</TotalTime>
  <ScaleCrop>false</ScaleCrop>
  <LinksUpToDate>false</LinksUpToDate>
  <CharactersWithSpaces>2154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2024-09-30T03:18:00Z</cp:lastPrinted>
  <dcterms:modified xsi:type="dcterms:W3CDTF">2024-11-08T02:03:19Z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FC78DB8A1A3B46DD919C4056547DCCF4_13</vt:lpwstr>
  </property>
</Properties>
</file>