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2FE" w:rsidRPr="009E4677" w:rsidRDefault="007E42FE" w:rsidP="009E4677">
      <w:pPr>
        <w:widowControl/>
        <w:spacing w:line="600" w:lineRule="atLeast"/>
        <w:jc w:val="center"/>
        <w:outlineLvl w:val="0"/>
        <w:rPr>
          <w:rFonts w:ascii="方正小标宋简体" w:eastAsia="方正小标宋简体" w:hAnsi="microsoft yahei" w:cs="宋体"/>
          <w:color w:val="000000" w:themeColor="text1"/>
          <w:kern w:val="36"/>
          <w:sz w:val="44"/>
          <w:szCs w:val="44"/>
        </w:rPr>
      </w:pPr>
      <w:r w:rsidRPr="007E42FE">
        <w:rPr>
          <w:rFonts w:ascii="方正小标宋简体" w:eastAsia="方正小标宋简体" w:hAnsi="microsoft yahei" w:cs="宋体" w:hint="eastAsia"/>
          <w:color w:val="000000" w:themeColor="text1"/>
          <w:kern w:val="36"/>
          <w:sz w:val="44"/>
          <w:szCs w:val="44"/>
        </w:rPr>
        <w:t>洛阳市社会保险待遇领取资格认证办法</w:t>
      </w:r>
    </w:p>
    <w:p w:rsidR="007E42FE" w:rsidRDefault="007E42FE" w:rsidP="007E42FE">
      <w:pPr>
        <w:pStyle w:val="a3"/>
        <w:spacing w:before="0" w:beforeAutospacing="0" w:after="0" w:afterAutospacing="0" w:line="480" w:lineRule="atLeast"/>
      </w:pP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为进一步做好我市社会保险工作，</w:t>
      </w:r>
      <w:r w:rsidR="003269BB">
        <w:rPr>
          <w:rFonts w:ascii="仿宋_GB2312" w:eastAsia="仿宋_GB2312" w:hint="eastAsia"/>
          <w:sz w:val="28"/>
          <w:szCs w:val="28"/>
        </w:rPr>
        <w:t>有效防范欺诈、冒领社会保险待遇行为，确保社保基金安全运行，</w:t>
      </w:r>
      <w:r w:rsidRPr="009E4677">
        <w:rPr>
          <w:rFonts w:ascii="仿宋_GB2312" w:eastAsia="仿宋_GB2312" w:hint="eastAsia"/>
          <w:sz w:val="28"/>
          <w:szCs w:val="28"/>
        </w:rPr>
        <w:t>我市社会保险待遇人员领取资格认证工作</w:t>
      </w:r>
      <w:r w:rsidR="003269BB">
        <w:rPr>
          <w:rFonts w:ascii="仿宋_GB2312" w:eastAsia="仿宋_GB2312" w:hint="eastAsia"/>
          <w:sz w:val="28"/>
          <w:szCs w:val="28"/>
        </w:rPr>
        <w:t>已</w:t>
      </w:r>
      <w:r w:rsidRPr="009E4677">
        <w:rPr>
          <w:rFonts w:ascii="仿宋_GB2312" w:eastAsia="仿宋_GB2312" w:hint="eastAsia"/>
          <w:sz w:val="28"/>
          <w:szCs w:val="28"/>
        </w:rPr>
        <w:t>全面展开。无正当理由逾期未认证的，按有关规定暂停发放其社保待遇。暂停以后通过认证的，予以恢复并补发。领取人员可通过“河南社保”App、“豫事办”App、支付宝“豫事办”小程序，以及登录“河南社会保险中心门户网站”等进行人脸识别认证。</w:t>
      </w:r>
    </w:p>
    <w:p w:rsidR="007E42FE" w:rsidRPr="009E4677" w:rsidRDefault="009E4677" w:rsidP="007E42FE">
      <w:pPr>
        <w:pStyle w:val="a3"/>
        <w:spacing w:before="0" w:beforeAutospacing="0" w:after="0" w:afterAutospacing="0" w:line="480" w:lineRule="atLeast"/>
        <w:ind w:firstLine="480"/>
        <w:jc w:val="both"/>
        <w:rPr>
          <w:rFonts w:ascii="黑体" w:eastAsia="黑体" w:hAnsi="黑体" w:hint="eastAsia"/>
          <w:sz w:val="28"/>
          <w:szCs w:val="28"/>
        </w:rPr>
      </w:pPr>
      <w:r w:rsidRPr="009E4677">
        <w:rPr>
          <w:rFonts w:ascii="黑体" w:eastAsia="黑体" w:hAnsi="黑体" w:hint="eastAsia"/>
          <w:sz w:val="28"/>
          <w:szCs w:val="28"/>
        </w:rPr>
        <w:t>一、</w:t>
      </w:r>
      <w:r w:rsidR="007E42FE" w:rsidRPr="009E4677">
        <w:rPr>
          <w:rFonts w:ascii="黑体" w:eastAsia="黑体" w:hAnsi="黑体" w:hint="eastAsia"/>
          <w:sz w:val="28"/>
          <w:szCs w:val="28"/>
        </w:rPr>
        <w:t xml:space="preserve"> 认证范围扩大</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在原有领取人员资格认证的基础上，将按月领取工亡职工供养亲属抚恤金人员也纳入其中。据介绍，需要进行资格认证的有以下几类人员:</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（一）按月领取企业、机关事业单位养老保险待遇人员；</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（二）按月领取遗属生活补助费的企业职工（含离退休人员）供养直系亲属；</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（三）按月领取伤残津贴、生活护理费的工伤人员；</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（四）按月领取工亡职工供养亲属抚恤金人员。</w:t>
      </w:r>
    </w:p>
    <w:p w:rsidR="007E42FE" w:rsidRPr="009E4677" w:rsidRDefault="009E4677" w:rsidP="007E42FE">
      <w:pPr>
        <w:pStyle w:val="a3"/>
        <w:spacing w:before="0" w:beforeAutospacing="0" w:after="0" w:afterAutospacing="0" w:line="480" w:lineRule="atLeast"/>
        <w:ind w:firstLine="480"/>
        <w:jc w:val="both"/>
        <w:rPr>
          <w:rFonts w:ascii="黑体" w:eastAsia="黑体" w:hAnsi="黑体" w:hint="eastAsia"/>
          <w:sz w:val="28"/>
          <w:szCs w:val="28"/>
        </w:rPr>
      </w:pPr>
      <w:r w:rsidRPr="009E4677">
        <w:rPr>
          <w:rFonts w:ascii="黑体" w:eastAsia="黑体" w:hAnsi="黑体" w:hint="eastAsia"/>
          <w:sz w:val="28"/>
          <w:szCs w:val="28"/>
        </w:rPr>
        <w:t>二、</w:t>
      </w:r>
      <w:r w:rsidR="007E42FE" w:rsidRPr="009E4677">
        <w:rPr>
          <w:rFonts w:ascii="黑体" w:eastAsia="黑体" w:hAnsi="黑体" w:hint="eastAsia"/>
          <w:sz w:val="28"/>
          <w:szCs w:val="28"/>
        </w:rPr>
        <w:t xml:space="preserve"> 认证周期延长</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企业离退休人员（含灵活就业退休人员）、机关事业单位退休人员和领取伤残津贴、生活护理费的工伤人员的认证周期为一年，由过去的限时认证改为</w:t>
      </w:r>
      <w:proofErr w:type="gramStart"/>
      <w:r w:rsidRPr="009E4677">
        <w:rPr>
          <w:rFonts w:ascii="仿宋_GB2312" w:eastAsia="仿宋_GB2312" w:hint="eastAsia"/>
          <w:sz w:val="28"/>
          <w:szCs w:val="28"/>
        </w:rPr>
        <w:t>不</w:t>
      </w:r>
      <w:proofErr w:type="gramEnd"/>
      <w:r w:rsidRPr="009E4677">
        <w:rPr>
          <w:rFonts w:ascii="仿宋_GB2312" w:eastAsia="仿宋_GB2312" w:hint="eastAsia"/>
          <w:sz w:val="28"/>
          <w:szCs w:val="28"/>
        </w:rPr>
        <w:t>限时认证，即领取社会保险待遇人员认证时效为</w:t>
      </w:r>
      <w:r w:rsidRPr="009E4677">
        <w:rPr>
          <w:rFonts w:ascii="仿宋_GB2312" w:eastAsia="仿宋_GB2312" w:hint="eastAsia"/>
          <w:sz w:val="28"/>
          <w:szCs w:val="28"/>
        </w:rPr>
        <w:lastRenderedPageBreak/>
        <w:t>365天，以领取社会保险待遇人员身份证号码中出生月份为认证月份，可随时认证，实现认证常态化。</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领取生活补贴的企业遗属、领取工亡职工供养亲属抚恤金人员认证周期为半年，即领取待遇的供养人员认证时效为180天，未满18周岁的不设认证周期。</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认证周期采用递</w:t>
      </w:r>
      <w:proofErr w:type="gramStart"/>
      <w:r w:rsidRPr="009E4677">
        <w:rPr>
          <w:rFonts w:ascii="仿宋_GB2312" w:eastAsia="仿宋_GB2312" w:hint="eastAsia"/>
          <w:sz w:val="28"/>
          <w:szCs w:val="28"/>
        </w:rPr>
        <w:t>延计算</w:t>
      </w:r>
      <w:proofErr w:type="gramEnd"/>
      <w:r w:rsidRPr="009E4677">
        <w:rPr>
          <w:rFonts w:ascii="仿宋_GB2312" w:eastAsia="仿宋_GB2312" w:hint="eastAsia"/>
          <w:sz w:val="28"/>
          <w:szCs w:val="28"/>
        </w:rPr>
        <w:t>方式，认证周期开始时间为最新认证时间，新增待遇领取人员认证周期开始时间为确认享受待遇的开始时间。每个认证周期内待遇领取人员至少认证一次，也可多次认证，每认证一次，最新认证时间即为认证周期开始时间，认证周期结束时间自动向后递延。逾期未认证的，将无法领取待遇。</w:t>
      </w:r>
    </w:p>
    <w:p w:rsidR="007E42FE" w:rsidRPr="009E4677" w:rsidRDefault="009E4677" w:rsidP="009E4677">
      <w:pPr>
        <w:pStyle w:val="a3"/>
        <w:spacing w:before="0" w:beforeAutospacing="0" w:after="0" w:afterAutospacing="0" w:line="480" w:lineRule="atLeast"/>
        <w:ind w:firstLine="480"/>
        <w:jc w:val="both"/>
        <w:rPr>
          <w:rFonts w:ascii="黑体" w:eastAsia="黑体" w:hAnsi="黑体" w:hint="eastAsia"/>
          <w:sz w:val="28"/>
          <w:szCs w:val="28"/>
        </w:rPr>
      </w:pPr>
      <w:r w:rsidRPr="009E4677">
        <w:rPr>
          <w:rFonts w:ascii="黑体" w:eastAsia="黑体" w:hAnsi="黑体" w:hint="eastAsia"/>
          <w:sz w:val="28"/>
          <w:szCs w:val="28"/>
        </w:rPr>
        <w:t>三、</w:t>
      </w:r>
      <w:r w:rsidR="007E42FE" w:rsidRPr="009E4677">
        <w:rPr>
          <w:rFonts w:ascii="黑体" w:eastAsia="黑体" w:hAnsi="黑体" w:hint="eastAsia"/>
          <w:sz w:val="28"/>
          <w:szCs w:val="28"/>
        </w:rPr>
        <w:t>认证方式多样</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按照国家、省、市新冠疫情防控措施要求，请企业离退休人员、机关事业单位退休人员和领取伤残津贴、生活护理费的工伤人员尽量通过“河南社保”App、“豫事办”App、支付宝“豫事办”小程序，以及配备摄像头的电脑登录“河南社会保险中心门户网站”进行人脸识别认证，足不出户即可完成认证。认证方法更简单，以往认证需通过眨眼、摇头、张嘴等动作才能完成认证，现在只需人脸对准方框扫描识别即可通过认证。</w:t>
      </w:r>
    </w:p>
    <w:p w:rsidR="007E42FE"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（一）“河南社保”App认证（</w:t>
      </w:r>
      <w:proofErr w:type="gramStart"/>
      <w:r w:rsidRPr="009E4677">
        <w:rPr>
          <w:rFonts w:ascii="仿宋_GB2312" w:eastAsia="仿宋_GB2312" w:hint="eastAsia"/>
          <w:sz w:val="28"/>
          <w:szCs w:val="28"/>
        </w:rPr>
        <w:t>支持安卓手机</w:t>
      </w:r>
      <w:proofErr w:type="gramEnd"/>
      <w:r w:rsidRPr="009E4677">
        <w:rPr>
          <w:rFonts w:ascii="仿宋_GB2312" w:eastAsia="仿宋_GB2312" w:hint="eastAsia"/>
          <w:sz w:val="28"/>
          <w:szCs w:val="28"/>
        </w:rPr>
        <w:t>，可给多人进行认证）</w:t>
      </w:r>
    </w:p>
    <w:p w:rsidR="009E4677" w:rsidRPr="009E4677" w:rsidRDefault="009E4677"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sz w:val="28"/>
          <w:szCs w:val="28"/>
        </w:rPr>
        <w:lastRenderedPageBreak/>
        <w:drawing>
          <wp:inline distT="0" distB="0" distL="0" distR="0">
            <wp:extent cx="2598420" cy="2598420"/>
            <wp:effectExtent l="19050" t="0" r="0" b="0"/>
            <wp:docPr id="4" name="图片 1" descr="微信图片_202011100928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微信图片_20201110092846.jpg"/>
                    <pic:cNvPicPr>
                      <a:picLocks noChangeAspect="1" noChangeArrowheads="1"/>
                    </pic:cNvPicPr>
                  </pic:nvPicPr>
                  <pic:blipFill>
                    <a:blip r:embed="rId4"/>
                    <a:srcRect/>
                    <a:stretch>
                      <a:fillRect/>
                    </a:stretch>
                  </pic:blipFill>
                  <pic:spPr bwMode="auto">
                    <a:xfrm>
                      <a:off x="0" y="0"/>
                      <a:ext cx="2598420" cy="2598420"/>
                    </a:xfrm>
                    <a:prstGeom prst="rect">
                      <a:avLst/>
                    </a:prstGeom>
                    <a:noFill/>
                    <a:ln w="9525">
                      <a:noFill/>
                      <a:miter lim="800000"/>
                      <a:headEnd/>
                      <a:tailEnd/>
                    </a:ln>
                  </pic:spPr>
                </pic:pic>
              </a:graphicData>
            </a:graphic>
          </wp:inline>
        </w:drawing>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认证方法：</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第一步：下载安装App。</w:t>
      </w:r>
      <w:proofErr w:type="gramStart"/>
      <w:r w:rsidRPr="009E4677">
        <w:rPr>
          <w:rFonts w:ascii="仿宋_GB2312" w:eastAsia="仿宋_GB2312" w:hint="eastAsia"/>
          <w:sz w:val="28"/>
          <w:szCs w:val="28"/>
        </w:rPr>
        <w:t>微信扫</w:t>
      </w:r>
      <w:proofErr w:type="gramEnd"/>
      <w:r w:rsidRPr="009E4677">
        <w:rPr>
          <w:rFonts w:ascii="仿宋_GB2312" w:eastAsia="仿宋_GB2312" w:hint="eastAsia"/>
          <w:sz w:val="28"/>
          <w:szCs w:val="28"/>
        </w:rPr>
        <w:t>上方二维码，或者</w:t>
      </w:r>
      <w:proofErr w:type="gramStart"/>
      <w:r w:rsidRPr="009E4677">
        <w:rPr>
          <w:rFonts w:ascii="仿宋_GB2312" w:eastAsia="仿宋_GB2312" w:hint="eastAsia"/>
          <w:sz w:val="28"/>
          <w:szCs w:val="28"/>
        </w:rPr>
        <w:t>长按二维码</w:t>
      </w:r>
      <w:proofErr w:type="gramEnd"/>
      <w:r w:rsidRPr="009E4677">
        <w:rPr>
          <w:rFonts w:ascii="仿宋_GB2312" w:eastAsia="仿宋_GB2312" w:hint="eastAsia"/>
          <w:sz w:val="28"/>
          <w:szCs w:val="28"/>
        </w:rPr>
        <w:t>保存图片到相册，再</w:t>
      </w:r>
      <w:proofErr w:type="gramStart"/>
      <w:r w:rsidRPr="009E4677">
        <w:rPr>
          <w:rFonts w:ascii="仿宋_GB2312" w:eastAsia="仿宋_GB2312" w:hint="eastAsia"/>
          <w:sz w:val="28"/>
          <w:szCs w:val="28"/>
        </w:rPr>
        <w:t>微信扫</w:t>
      </w:r>
      <w:proofErr w:type="gramEnd"/>
      <w:r w:rsidRPr="009E4677">
        <w:rPr>
          <w:rFonts w:ascii="仿宋_GB2312" w:eastAsia="仿宋_GB2312" w:hint="eastAsia"/>
          <w:sz w:val="28"/>
          <w:szCs w:val="28"/>
        </w:rPr>
        <w:t>相册中的二维码，之后点击“立即下载”，在浏览器中打开，点击“安全下载”，安装App，立即体验、授权。</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第二步：注册。打开“河南社保”App，点击首页“待遇认证”进入注册界面，点击“注册”，输入手机号和验证码、设置密码,进行实名认证，完成注册。</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第三步：登录。设置手势密码，点击首页“待遇认证”，输入注册的手机号及登录密码，完成登录操作。</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第四步：人脸识别认证。选择为本人认证或他人认证，输入被认证人姓名和身份证号码，选择认证险种信息，按提示进行人脸识别认证，认证结果反馈。</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注：“河南社保”App除了可以给多人进行认证，还可以进行社会保险方面的人员缴费信息查询、养老账户信息查询、人员参保信息查询、人员基本信息查询，还能生成权益记录单、社会保险</w:t>
      </w:r>
      <w:proofErr w:type="gramStart"/>
      <w:r w:rsidRPr="009E4677">
        <w:rPr>
          <w:rFonts w:ascii="仿宋_GB2312" w:eastAsia="仿宋_GB2312" w:hint="eastAsia"/>
          <w:sz w:val="28"/>
          <w:szCs w:val="28"/>
        </w:rPr>
        <w:t>个</w:t>
      </w:r>
      <w:proofErr w:type="gramEnd"/>
      <w:r w:rsidRPr="009E4677">
        <w:rPr>
          <w:rFonts w:ascii="仿宋_GB2312" w:eastAsia="仿宋_GB2312" w:hint="eastAsia"/>
          <w:sz w:val="28"/>
          <w:szCs w:val="28"/>
        </w:rPr>
        <w:t>人参保</w:t>
      </w:r>
      <w:r w:rsidRPr="009E4677">
        <w:rPr>
          <w:rFonts w:ascii="仿宋_GB2312" w:eastAsia="仿宋_GB2312" w:hint="eastAsia"/>
          <w:sz w:val="28"/>
          <w:szCs w:val="28"/>
        </w:rPr>
        <w:lastRenderedPageBreak/>
        <w:t>证明供您打印。用“河南社保”App（暂不支持应用商店下载、暂不支持苹果手机），一人下载，全家、亲戚、朋友的社保认证都能搞定，有它真是太方便啦！</w:t>
      </w:r>
    </w:p>
    <w:p w:rsidR="007E42FE"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（二）“豫事办”App认证</w:t>
      </w:r>
    </w:p>
    <w:p w:rsidR="009E4677" w:rsidRPr="009E4677" w:rsidRDefault="009E4677"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sz w:val="28"/>
          <w:szCs w:val="28"/>
        </w:rPr>
        <w:drawing>
          <wp:inline distT="0" distB="0" distL="0" distR="0">
            <wp:extent cx="2598420" cy="2598420"/>
            <wp:effectExtent l="19050" t="0" r="0" b="0"/>
            <wp:docPr id="5" name="图片 2" descr="微信图片_20201110092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微信图片_20201110092856.jpg"/>
                    <pic:cNvPicPr>
                      <a:picLocks noChangeAspect="1" noChangeArrowheads="1"/>
                    </pic:cNvPicPr>
                  </pic:nvPicPr>
                  <pic:blipFill>
                    <a:blip r:embed="rId5"/>
                    <a:srcRect/>
                    <a:stretch>
                      <a:fillRect/>
                    </a:stretch>
                  </pic:blipFill>
                  <pic:spPr bwMode="auto">
                    <a:xfrm>
                      <a:off x="0" y="0"/>
                      <a:ext cx="2598420" cy="2598420"/>
                    </a:xfrm>
                    <a:prstGeom prst="rect">
                      <a:avLst/>
                    </a:prstGeom>
                    <a:noFill/>
                    <a:ln w="9525">
                      <a:noFill/>
                      <a:miter lim="800000"/>
                      <a:headEnd/>
                      <a:tailEnd/>
                    </a:ln>
                  </pic:spPr>
                </pic:pic>
              </a:graphicData>
            </a:graphic>
          </wp:inline>
        </w:drawing>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认证方法：</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第一步：下载安装App。</w:t>
      </w:r>
      <w:proofErr w:type="gramStart"/>
      <w:r w:rsidRPr="009E4677">
        <w:rPr>
          <w:rFonts w:ascii="仿宋_GB2312" w:eastAsia="仿宋_GB2312" w:hint="eastAsia"/>
          <w:sz w:val="28"/>
          <w:szCs w:val="28"/>
        </w:rPr>
        <w:t>微信扫</w:t>
      </w:r>
      <w:proofErr w:type="gramEnd"/>
      <w:r w:rsidRPr="009E4677">
        <w:rPr>
          <w:rFonts w:ascii="仿宋_GB2312" w:eastAsia="仿宋_GB2312" w:hint="eastAsia"/>
          <w:sz w:val="28"/>
          <w:szCs w:val="28"/>
        </w:rPr>
        <w:t>上方二维码，或者</w:t>
      </w:r>
      <w:proofErr w:type="gramStart"/>
      <w:r w:rsidRPr="009E4677">
        <w:rPr>
          <w:rFonts w:ascii="仿宋_GB2312" w:eastAsia="仿宋_GB2312" w:hint="eastAsia"/>
          <w:sz w:val="28"/>
          <w:szCs w:val="28"/>
        </w:rPr>
        <w:t>长按二维码</w:t>
      </w:r>
      <w:proofErr w:type="gramEnd"/>
      <w:r w:rsidRPr="009E4677">
        <w:rPr>
          <w:rFonts w:ascii="仿宋_GB2312" w:eastAsia="仿宋_GB2312" w:hint="eastAsia"/>
          <w:sz w:val="28"/>
          <w:szCs w:val="28"/>
        </w:rPr>
        <w:t>保存图片到相册，再</w:t>
      </w:r>
      <w:proofErr w:type="gramStart"/>
      <w:r w:rsidRPr="009E4677">
        <w:rPr>
          <w:rFonts w:ascii="仿宋_GB2312" w:eastAsia="仿宋_GB2312" w:hint="eastAsia"/>
          <w:sz w:val="28"/>
          <w:szCs w:val="28"/>
        </w:rPr>
        <w:t>微信扫</w:t>
      </w:r>
      <w:proofErr w:type="gramEnd"/>
      <w:r w:rsidRPr="009E4677">
        <w:rPr>
          <w:rFonts w:ascii="仿宋_GB2312" w:eastAsia="仿宋_GB2312" w:hint="eastAsia"/>
          <w:sz w:val="28"/>
          <w:szCs w:val="28"/>
        </w:rPr>
        <w:t>相册中的二维码，下载安装“豫事办”App，或者在应用商店下载安装。</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二步：注册（如果您已经注册“河南政务服务网”，请跳过此步，直接用该网站账号和密码登录）。打开App，同意“用户协议隐私政策”，进入“豫事办”首页，点击“新用户注册”，输入手机号码，点击“获取验证码”，点击“下一步”，</w:t>
      </w:r>
      <w:proofErr w:type="gramStart"/>
      <w:r w:rsidRPr="009E4677">
        <w:rPr>
          <w:rFonts w:ascii="仿宋_GB2312" w:eastAsia="仿宋_GB2312" w:hint="eastAsia"/>
          <w:sz w:val="28"/>
          <w:szCs w:val="28"/>
        </w:rPr>
        <w:t>填入您</w:t>
      </w:r>
      <w:proofErr w:type="gramEnd"/>
      <w:r w:rsidRPr="009E4677">
        <w:rPr>
          <w:rFonts w:ascii="仿宋_GB2312" w:eastAsia="仿宋_GB2312" w:hint="eastAsia"/>
          <w:sz w:val="28"/>
          <w:szCs w:val="28"/>
        </w:rPr>
        <w:t>自己设置的密码和对该密码进行确认，点击“下一步”，进行登录。</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第三步：登录和人脸识别认证。登录时首先进行身份验证，之后在首页点击“社保资格认证”，核对信息无误后点击“前往认证”，</w:t>
      </w:r>
      <w:r w:rsidRPr="009E4677">
        <w:rPr>
          <w:rFonts w:ascii="仿宋_GB2312" w:eastAsia="仿宋_GB2312" w:hint="eastAsia"/>
          <w:sz w:val="28"/>
          <w:szCs w:val="28"/>
        </w:rPr>
        <w:lastRenderedPageBreak/>
        <w:t>授权登录支付宝，点击“采集本人人脸”，按提示进行人脸识别认证，认证结果反馈。（注：此App只可给本人进行认证。）</w:t>
      </w:r>
    </w:p>
    <w:p w:rsidR="007E42FE"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（三）支付宝“豫事办”小程序认证（支持安卓、苹果手机，仅限本人）</w:t>
      </w:r>
    </w:p>
    <w:p w:rsidR="009E4677" w:rsidRPr="009E4677" w:rsidRDefault="009E4677"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sz w:val="28"/>
          <w:szCs w:val="28"/>
        </w:rPr>
        <w:drawing>
          <wp:inline distT="0" distB="0" distL="0" distR="0">
            <wp:extent cx="2735580" cy="3261360"/>
            <wp:effectExtent l="19050" t="0" r="7620" b="0"/>
            <wp:docPr id="6" name="图片 3" descr="微信图片_20201110092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微信图片_20201110092904.jpg"/>
                    <pic:cNvPicPr>
                      <a:picLocks noChangeAspect="1" noChangeArrowheads="1"/>
                    </pic:cNvPicPr>
                  </pic:nvPicPr>
                  <pic:blipFill>
                    <a:blip r:embed="rId6"/>
                    <a:srcRect/>
                    <a:stretch>
                      <a:fillRect/>
                    </a:stretch>
                  </pic:blipFill>
                  <pic:spPr bwMode="auto">
                    <a:xfrm>
                      <a:off x="0" y="0"/>
                      <a:ext cx="2735580" cy="3261360"/>
                    </a:xfrm>
                    <a:prstGeom prst="rect">
                      <a:avLst/>
                    </a:prstGeom>
                    <a:noFill/>
                    <a:ln w="9525">
                      <a:noFill/>
                      <a:miter lim="800000"/>
                      <a:headEnd/>
                      <a:tailEnd/>
                    </a:ln>
                  </pic:spPr>
                </pic:pic>
              </a:graphicData>
            </a:graphic>
          </wp:inline>
        </w:drawing>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认证方法：</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打开支付宝首页，在搜索框内搜索“豫事办”进入小程序，</w:t>
      </w:r>
      <w:proofErr w:type="gramStart"/>
      <w:r w:rsidRPr="009E4677">
        <w:rPr>
          <w:rFonts w:ascii="仿宋_GB2312" w:eastAsia="仿宋_GB2312" w:hint="eastAsia"/>
          <w:sz w:val="28"/>
          <w:szCs w:val="28"/>
        </w:rPr>
        <w:t>长按二维码</w:t>
      </w:r>
      <w:proofErr w:type="gramEnd"/>
      <w:r w:rsidRPr="009E4677">
        <w:rPr>
          <w:rFonts w:ascii="仿宋_GB2312" w:eastAsia="仿宋_GB2312" w:hint="eastAsia"/>
          <w:sz w:val="28"/>
          <w:szCs w:val="28"/>
        </w:rPr>
        <w:t>保存图片到相册，再</w:t>
      </w:r>
      <w:proofErr w:type="gramStart"/>
      <w:r w:rsidRPr="009E4677">
        <w:rPr>
          <w:rFonts w:ascii="仿宋_GB2312" w:eastAsia="仿宋_GB2312" w:hint="eastAsia"/>
          <w:sz w:val="28"/>
          <w:szCs w:val="28"/>
        </w:rPr>
        <w:t>支付宝扫相册</w:t>
      </w:r>
      <w:proofErr w:type="gramEnd"/>
      <w:r w:rsidRPr="009E4677">
        <w:rPr>
          <w:rFonts w:ascii="仿宋_GB2312" w:eastAsia="仿宋_GB2312" w:hint="eastAsia"/>
          <w:sz w:val="28"/>
          <w:szCs w:val="28"/>
        </w:rPr>
        <w:t>中的二</w:t>
      </w:r>
      <w:proofErr w:type="gramStart"/>
      <w:r w:rsidRPr="009E4677">
        <w:rPr>
          <w:rFonts w:ascii="仿宋_GB2312" w:eastAsia="仿宋_GB2312" w:hint="eastAsia"/>
          <w:sz w:val="28"/>
          <w:szCs w:val="28"/>
        </w:rPr>
        <w:t>维码进入</w:t>
      </w:r>
      <w:proofErr w:type="gramEnd"/>
      <w:r w:rsidRPr="009E4677">
        <w:rPr>
          <w:rFonts w:ascii="仿宋_GB2312" w:eastAsia="仿宋_GB2312" w:hint="eastAsia"/>
          <w:sz w:val="28"/>
          <w:szCs w:val="28"/>
        </w:rPr>
        <w:t>“豫事办”小程序，也可以使用</w:t>
      </w:r>
      <w:proofErr w:type="gramStart"/>
      <w:r w:rsidRPr="009E4677">
        <w:rPr>
          <w:rFonts w:ascii="仿宋_GB2312" w:eastAsia="仿宋_GB2312" w:hint="eastAsia"/>
          <w:sz w:val="28"/>
          <w:szCs w:val="28"/>
        </w:rPr>
        <w:t>支付宝扫左侧</w:t>
      </w:r>
      <w:proofErr w:type="gramEnd"/>
      <w:r w:rsidRPr="009E4677">
        <w:rPr>
          <w:rFonts w:ascii="仿宋_GB2312" w:eastAsia="仿宋_GB2312" w:hint="eastAsia"/>
          <w:sz w:val="28"/>
          <w:szCs w:val="28"/>
        </w:rPr>
        <w:t>二</w:t>
      </w:r>
      <w:proofErr w:type="gramStart"/>
      <w:r w:rsidRPr="009E4677">
        <w:rPr>
          <w:rFonts w:ascii="仿宋_GB2312" w:eastAsia="仿宋_GB2312" w:hint="eastAsia"/>
          <w:sz w:val="28"/>
          <w:szCs w:val="28"/>
        </w:rPr>
        <w:t>维码进入</w:t>
      </w:r>
      <w:proofErr w:type="gramEnd"/>
      <w:r w:rsidRPr="009E4677">
        <w:rPr>
          <w:rFonts w:ascii="仿宋_GB2312" w:eastAsia="仿宋_GB2312" w:hint="eastAsia"/>
          <w:sz w:val="28"/>
          <w:szCs w:val="28"/>
        </w:rPr>
        <w:t>小程序。</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第一步：选择险种与核对信息。登录后选择认证险种，</w:t>
      </w:r>
      <w:proofErr w:type="gramStart"/>
      <w:r w:rsidRPr="009E4677">
        <w:rPr>
          <w:rFonts w:ascii="仿宋_GB2312" w:eastAsia="仿宋_GB2312" w:hint="eastAsia"/>
          <w:sz w:val="28"/>
          <w:szCs w:val="28"/>
        </w:rPr>
        <w:t>核对您</w:t>
      </w:r>
      <w:proofErr w:type="gramEnd"/>
      <w:r w:rsidRPr="009E4677">
        <w:rPr>
          <w:rFonts w:ascii="仿宋_GB2312" w:eastAsia="仿宋_GB2312" w:hint="eastAsia"/>
          <w:sz w:val="28"/>
          <w:szCs w:val="28"/>
        </w:rPr>
        <w:t>的认证信息是否正确，核对无误后点击“前往认证”。</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第二步：授权和认证。授权支付宝人脸识别，点击“同意并认证”通过身份验证，点击“采集本人人脸”，按提示完成人脸识别认证，认证结果反馈。</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（四）互联网自助认证</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lastRenderedPageBreak/>
        <w:t>认证方法：通过“河南省社会保障网上服务平台”（http://222.143.34.121/portal/#/home）在线认证。具体方法：使用电脑访问网站，进入服务平台后，点击“社会保险待遇资格认证”进入认证界面，首次使用需按提示在电脑中安装人脸控件，按照网页要求输入身份证号码、姓名、验证码等信息后点击“查询”进入认证界面，确认人员基本信息无误后点击“进入人脸认证”开始认证，页面提示认证成功后即可关闭网页。</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注意事项：1.电脑需要自带前置摄像头或外接摄像头方能使用。2.可为本人及他人进行资格认证。在异地居住或者境外居住的人员可采用此方法进行认证。</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（五）协助认证</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各参保单位要通知本单位待遇领取人员参与认证，并按要求及时组织开展认证。按照退休人员社会化管理服务工作要求，不能完成自助认证的，可向居住地乡镇（街道）劳动保障所、村（社区）提出申请，由居住地劳动保障所、村（社区）提供上门认证服务。如必须到现场，请戴口罩，保持距离，切勿聚集，切实做好常态化疫情防控工作。</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保证社保各项待遇按时足额支付，是社保经办机构的职责，共同维护社保基金的安全是每个领取社保待遇人员的义务。</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重视资格认证。资格认证是一项基础性、经常性工作，涉及人员范围广泛，关系到参保人员的切身利益，参保人员要积极定期配合进行资格认证，确保社保待遇正常领取，无正当理由逾期未认证的，按</w:t>
      </w:r>
      <w:r w:rsidRPr="009E4677">
        <w:rPr>
          <w:rFonts w:ascii="仿宋_GB2312" w:eastAsia="仿宋_GB2312" w:hint="eastAsia"/>
          <w:sz w:val="28"/>
          <w:szCs w:val="28"/>
        </w:rPr>
        <w:lastRenderedPageBreak/>
        <w:t>有关规定暂停发放其社保待遇。暂停以后通过认证的，予以恢复并补发。</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严查欺诈冒领。各级社保经办机构将拓展监督举报渠道，鼓励群众参与监督，对发现的欺诈冒领行为，将依法追回，对拒不退还的，依法给予处罚；对构成犯罪的，移送司法机关依法追究刑事责任；对因单位和工作人员弄虚作假造成社保基金流失的，按有关法律规定追究相关单位和工作人员的责任，确保把民生实事办好办实。</w:t>
      </w:r>
    </w:p>
    <w:p w:rsidR="007E42FE" w:rsidRPr="009E4677" w:rsidRDefault="007E42FE" w:rsidP="007E42FE">
      <w:pPr>
        <w:pStyle w:val="a3"/>
        <w:spacing w:before="0" w:beforeAutospacing="0" w:after="0" w:afterAutospacing="0" w:line="480" w:lineRule="atLeast"/>
        <w:ind w:firstLine="480"/>
        <w:jc w:val="both"/>
        <w:rPr>
          <w:rFonts w:ascii="仿宋_GB2312" w:eastAsia="仿宋_GB2312" w:hint="eastAsia"/>
          <w:sz w:val="28"/>
          <w:szCs w:val="28"/>
        </w:rPr>
      </w:pPr>
      <w:r w:rsidRPr="009E4677">
        <w:rPr>
          <w:rFonts w:ascii="仿宋_GB2312" w:eastAsia="仿宋_GB2312" w:hint="eastAsia"/>
          <w:sz w:val="28"/>
          <w:szCs w:val="28"/>
        </w:rPr>
        <w:t>此外，洛阳市社会保险中心提醒领取待遇的离退休人员，为保障大家身体健康，疫情防控期间不要扎堆到市民之家和各经办机构服务大厅认证，认证工作</w:t>
      </w:r>
      <w:proofErr w:type="gramStart"/>
      <w:r w:rsidRPr="009E4677">
        <w:rPr>
          <w:rFonts w:ascii="仿宋_GB2312" w:eastAsia="仿宋_GB2312" w:hint="eastAsia"/>
          <w:sz w:val="28"/>
          <w:szCs w:val="28"/>
        </w:rPr>
        <w:t>不</w:t>
      </w:r>
      <w:proofErr w:type="gramEnd"/>
      <w:r w:rsidRPr="009E4677">
        <w:rPr>
          <w:rFonts w:ascii="仿宋_GB2312" w:eastAsia="仿宋_GB2312" w:hint="eastAsia"/>
          <w:sz w:val="28"/>
          <w:szCs w:val="28"/>
        </w:rPr>
        <w:t>限时、不限次，</w:t>
      </w:r>
      <w:proofErr w:type="gramStart"/>
      <w:r w:rsidRPr="009E4677">
        <w:rPr>
          <w:rFonts w:ascii="仿宋_GB2312" w:eastAsia="仿宋_GB2312" w:hint="eastAsia"/>
          <w:sz w:val="28"/>
          <w:szCs w:val="28"/>
        </w:rPr>
        <w:t>且方式</w:t>
      </w:r>
      <w:proofErr w:type="gramEnd"/>
      <w:r w:rsidRPr="009E4677">
        <w:rPr>
          <w:rFonts w:ascii="仿宋_GB2312" w:eastAsia="仿宋_GB2312" w:hint="eastAsia"/>
          <w:sz w:val="28"/>
          <w:szCs w:val="28"/>
        </w:rPr>
        <w:t>多样，本人由于各种原因不能完成App认证操作的，可让亲友协助完成认证。各参保单位和社区要积极组织并通知所属待遇领取人员按要求及时开展认证工作，确保资格认证顺利进行。</w:t>
      </w:r>
      <w:r w:rsidRPr="009E4677">
        <w:rPr>
          <w:rFonts w:eastAsia="仿宋_GB2312" w:hint="eastAsia"/>
          <w:sz w:val="28"/>
          <w:szCs w:val="28"/>
        </w:rPr>
        <w:t> </w:t>
      </w:r>
    </w:p>
    <w:p w:rsidR="0056792E" w:rsidRDefault="0056792E"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p>
    <w:p w:rsidR="009E4677" w:rsidRDefault="009E4677" w:rsidP="009E4677">
      <w:pPr>
        <w:pStyle w:val="a3"/>
        <w:spacing w:before="0" w:beforeAutospacing="0" w:after="0" w:afterAutospacing="0" w:line="480" w:lineRule="atLeast"/>
        <w:ind w:firstLine="480"/>
        <w:jc w:val="both"/>
        <w:rPr>
          <w:rFonts w:hint="eastAsia"/>
        </w:rPr>
      </w:pPr>
      <w:r>
        <w:rPr>
          <w:rFonts w:hint="eastAsia"/>
        </w:rPr>
        <w:t xml:space="preserve">                                             涧西区社会保险中心</w:t>
      </w:r>
    </w:p>
    <w:p w:rsidR="009E4677" w:rsidRPr="007E42FE" w:rsidRDefault="009E4677" w:rsidP="009E4677">
      <w:pPr>
        <w:pStyle w:val="a3"/>
        <w:spacing w:before="0" w:beforeAutospacing="0" w:after="0" w:afterAutospacing="0" w:line="480" w:lineRule="atLeast"/>
        <w:ind w:firstLine="480"/>
        <w:jc w:val="both"/>
      </w:pPr>
      <w:r>
        <w:rPr>
          <w:rFonts w:hint="eastAsia"/>
        </w:rPr>
        <w:t xml:space="preserve">                                              2021年1月18日</w:t>
      </w:r>
    </w:p>
    <w:sectPr w:rsidR="009E4677" w:rsidRPr="007E42FE" w:rsidSect="0056792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E42FE"/>
    <w:rsid w:val="003269BB"/>
    <w:rsid w:val="0056792E"/>
    <w:rsid w:val="007E42FE"/>
    <w:rsid w:val="009E46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92E"/>
    <w:pPr>
      <w:widowControl w:val="0"/>
      <w:jc w:val="both"/>
    </w:pPr>
  </w:style>
  <w:style w:type="paragraph" w:styleId="1">
    <w:name w:val="heading 1"/>
    <w:basedOn w:val="a"/>
    <w:link w:val="1Char"/>
    <w:uiPriority w:val="9"/>
    <w:qFormat/>
    <w:rsid w:val="007E42F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42F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7E42FE"/>
    <w:rPr>
      <w:sz w:val="18"/>
      <w:szCs w:val="18"/>
    </w:rPr>
  </w:style>
  <w:style w:type="character" w:customStyle="1" w:styleId="Char">
    <w:name w:val="批注框文本 Char"/>
    <w:basedOn w:val="a0"/>
    <w:link w:val="a4"/>
    <w:uiPriority w:val="99"/>
    <w:semiHidden/>
    <w:rsid w:val="007E42FE"/>
    <w:rPr>
      <w:sz w:val="18"/>
      <w:szCs w:val="18"/>
    </w:rPr>
  </w:style>
  <w:style w:type="character" w:customStyle="1" w:styleId="1Char">
    <w:name w:val="标题 1 Char"/>
    <w:basedOn w:val="a0"/>
    <w:link w:val="1"/>
    <w:uiPriority w:val="9"/>
    <w:rsid w:val="007E42FE"/>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791553621">
      <w:bodyDiv w:val="1"/>
      <w:marLeft w:val="0"/>
      <w:marRight w:val="0"/>
      <w:marTop w:val="0"/>
      <w:marBottom w:val="0"/>
      <w:divBdr>
        <w:top w:val="none" w:sz="0" w:space="0" w:color="auto"/>
        <w:left w:val="none" w:sz="0" w:space="0" w:color="auto"/>
        <w:bottom w:val="none" w:sz="0" w:space="0" w:color="auto"/>
        <w:right w:val="none" w:sz="0" w:space="0" w:color="auto"/>
      </w:divBdr>
    </w:div>
    <w:div w:id="130608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221</TotalTime>
  <Pages>7</Pages>
  <Words>455</Words>
  <Characters>2599</Characters>
  <Application>Microsoft Office Word</Application>
  <DocSecurity>0</DocSecurity>
  <Lines>21</Lines>
  <Paragraphs>6</Paragraphs>
  <ScaleCrop>false</ScaleCrop>
  <Company>微软公司</Company>
  <LinksUpToDate>false</LinksUpToDate>
  <CharactersWithSpaces>3048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2021-01-18T02:46:00Z</dcterms:created>
  <dcterms:modified xsi:type="dcterms:W3CDTF">2021-01-18T06:27:00Z</dcterms:modified>
</cp:coreProperties>
</file>